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4ABB" w14:textId="77777777" w:rsidR="008346D9" w:rsidRPr="00C7576C" w:rsidRDefault="008346D9" w:rsidP="00C7576C">
      <w:pPr>
        <w:rPr>
          <w:rFonts w:ascii="Arial" w:hAnsi="Arial" w:cs="Arial"/>
          <w:bCs/>
          <w:sz w:val="22"/>
          <w:szCs w:val="22"/>
        </w:rPr>
      </w:pPr>
      <w:r w:rsidRPr="00C7576C">
        <w:rPr>
          <w:bCs/>
          <w:sz w:val="24"/>
          <w:szCs w:val="24"/>
        </w:rPr>
        <w:t xml:space="preserve">   </w:t>
      </w:r>
    </w:p>
    <w:p w14:paraId="7EBBAFDC" w14:textId="77777777" w:rsidR="008346D9" w:rsidRPr="00D90355" w:rsidRDefault="008346D9">
      <w:p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sym w:font="Symbol" w:char="F0D6"/>
      </w:r>
      <w:r w:rsidRPr="00D90355">
        <w:rPr>
          <w:rFonts w:ascii="Arial" w:hAnsi="Arial" w:cs="Arial"/>
          <w:bCs/>
          <w:sz w:val="24"/>
          <w:szCs w:val="24"/>
        </w:rPr>
        <w:t xml:space="preserve"> - Present           </w:t>
      </w:r>
      <w:r w:rsidRPr="00D90355">
        <w:rPr>
          <w:rFonts w:ascii="Arial" w:hAnsi="Arial" w:cs="Arial"/>
          <w:bCs/>
          <w:sz w:val="24"/>
          <w:szCs w:val="24"/>
        </w:rPr>
        <w:sym w:font="Symbol" w:char="F043"/>
      </w:r>
      <w:r w:rsidRPr="00D90355">
        <w:rPr>
          <w:rFonts w:ascii="Arial" w:hAnsi="Arial" w:cs="Arial"/>
          <w:bCs/>
          <w:sz w:val="24"/>
          <w:szCs w:val="24"/>
        </w:rPr>
        <w:t xml:space="preserve"> - Absent/Excused</w:t>
      </w:r>
    </w:p>
    <w:tbl>
      <w:tblPr>
        <w:tblpPr w:leftFromText="180" w:rightFromText="180" w:vertAnchor="text" w:horzAnchor="margin" w:tblpY="40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2384"/>
        <w:gridCol w:w="1958"/>
        <w:gridCol w:w="705"/>
        <w:gridCol w:w="2879"/>
        <w:gridCol w:w="1962"/>
      </w:tblGrid>
      <w:tr w:rsidR="008346D9" w:rsidRPr="00D90355" w14:paraId="79CF3E3B" w14:textId="77777777">
        <w:tc>
          <w:tcPr>
            <w:tcW w:w="642" w:type="dxa"/>
          </w:tcPr>
          <w:p w14:paraId="01569984" w14:textId="77777777" w:rsidR="008346D9" w:rsidRPr="00D90355" w:rsidRDefault="008346D9" w:rsidP="00A4281B">
            <w:pPr>
              <w:tabs>
                <w:tab w:val="center" w:pos="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sym w:font="Symbol" w:char="F0D6"/>
            </w:r>
          </w:p>
        </w:tc>
        <w:tc>
          <w:tcPr>
            <w:tcW w:w="2384" w:type="dxa"/>
          </w:tcPr>
          <w:p w14:paraId="724C038A" w14:textId="77777777" w:rsidR="008346D9" w:rsidRPr="00D90355" w:rsidRDefault="008346D9" w:rsidP="00980F03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Andrews, Peg</w:t>
            </w:r>
          </w:p>
        </w:tc>
        <w:tc>
          <w:tcPr>
            <w:tcW w:w="1958" w:type="dxa"/>
          </w:tcPr>
          <w:p w14:paraId="6930B3E0" w14:textId="77777777" w:rsidR="008346D9" w:rsidRPr="00D90355" w:rsidRDefault="008346D9" w:rsidP="00980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t>Chair</w:t>
            </w:r>
          </w:p>
        </w:tc>
        <w:tc>
          <w:tcPr>
            <w:tcW w:w="705" w:type="dxa"/>
          </w:tcPr>
          <w:p w14:paraId="0C718F97" w14:textId="0F5B17A2" w:rsidR="008346D9" w:rsidRPr="00D90355" w:rsidRDefault="00360BD1" w:rsidP="0098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sym w:font="Symbol" w:char="F0D6"/>
            </w:r>
          </w:p>
        </w:tc>
        <w:tc>
          <w:tcPr>
            <w:tcW w:w="2879" w:type="dxa"/>
          </w:tcPr>
          <w:p w14:paraId="7B9E46F4" w14:textId="18F43BFD" w:rsidR="008346D9" w:rsidRPr="00D90355" w:rsidRDefault="004D67B4" w:rsidP="00D90355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Mount, Mallory</w:t>
            </w:r>
          </w:p>
        </w:tc>
        <w:tc>
          <w:tcPr>
            <w:tcW w:w="1962" w:type="dxa"/>
          </w:tcPr>
          <w:p w14:paraId="0214FA34" w14:textId="23DE5351" w:rsidR="008346D9" w:rsidRPr="00D90355" w:rsidRDefault="00846385" w:rsidP="00980F0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Vice Chair</w:t>
            </w:r>
          </w:p>
        </w:tc>
      </w:tr>
      <w:tr w:rsidR="008346D9" w:rsidRPr="00D90355" w14:paraId="34F5CEE9" w14:textId="77777777">
        <w:tc>
          <w:tcPr>
            <w:tcW w:w="642" w:type="dxa"/>
          </w:tcPr>
          <w:p w14:paraId="1E93571F" w14:textId="77777777" w:rsidR="008346D9" w:rsidRPr="00D90355" w:rsidRDefault="008346D9" w:rsidP="0098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sym w:font="Symbol" w:char="F0D6"/>
            </w:r>
          </w:p>
        </w:tc>
        <w:tc>
          <w:tcPr>
            <w:tcW w:w="2384" w:type="dxa"/>
          </w:tcPr>
          <w:p w14:paraId="15820A38" w14:textId="77777777" w:rsidR="008346D9" w:rsidRPr="00D90355" w:rsidRDefault="008346D9" w:rsidP="00980F03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Arnold, Susan</w:t>
            </w:r>
          </w:p>
        </w:tc>
        <w:tc>
          <w:tcPr>
            <w:tcW w:w="1958" w:type="dxa"/>
          </w:tcPr>
          <w:p w14:paraId="38CEC489" w14:textId="77777777" w:rsidR="008346D9" w:rsidRPr="00D90355" w:rsidRDefault="008346D9" w:rsidP="00980F0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Auditor</w:t>
            </w:r>
          </w:p>
        </w:tc>
        <w:tc>
          <w:tcPr>
            <w:tcW w:w="705" w:type="dxa"/>
          </w:tcPr>
          <w:p w14:paraId="6F568C77" w14:textId="77777777" w:rsidR="008346D9" w:rsidRPr="00D90355" w:rsidRDefault="008346D9" w:rsidP="0098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sym w:font="Symbol" w:char="F0D6"/>
            </w:r>
          </w:p>
        </w:tc>
        <w:tc>
          <w:tcPr>
            <w:tcW w:w="2879" w:type="dxa"/>
          </w:tcPr>
          <w:p w14:paraId="6657A31F" w14:textId="028C157B" w:rsidR="008346D9" w:rsidRPr="00D90355" w:rsidRDefault="004D67B4" w:rsidP="00980F03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Pauley, Alex</w:t>
            </w:r>
          </w:p>
        </w:tc>
        <w:tc>
          <w:tcPr>
            <w:tcW w:w="1962" w:type="dxa"/>
          </w:tcPr>
          <w:p w14:paraId="4B19B9B2" w14:textId="3AE414BC" w:rsidR="008346D9" w:rsidRPr="00D90355" w:rsidRDefault="004D67B4" w:rsidP="00980F0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Admin Asst.</w:t>
            </w:r>
          </w:p>
        </w:tc>
      </w:tr>
      <w:tr w:rsidR="008346D9" w:rsidRPr="00D90355" w14:paraId="61515112" w14:textId="77777777">
        <w:tc>
          <w:tcPr>
            <w:tcW w:w="642" w:type="dxa"/>
          </w:tcPr>
          <w:p w14:paraId="550F940A" w14:textId="3C854FA9" w:rsidR="008346D9" w:rsidRPr="00D90355" w:rsidRDefault="008346D9" w:rsidP="0098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</w:tcPr>
          <w:p w14:paraId="51AF23D7" w14:textId="0EE684E7" w:rsidR="008346D9" w:rsidRPr="00D90355" w:rsidRDefault="008346D9" w:rsidP="00980F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46FED1A3" w14:textId="77777777" w:rsidR="008346D9" w:rsidRPr="00D90355" w:rsidRDefault="008346D9" w:rsidP="00980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t>Treasurer</w:t>
            </w:r>
          </w:p>
        </w:tc>
        <w:tc>
          <w:tcPr>
            <w:tcW w:w="705" w:type="dxa"/>
          </w:tcPr>
          <w:p w14:paraId="38BD2E96" w14:textId="0DE60AD2" w:rsidR="008346D9" w:rsidRPr="00D90355" w:rsidRDefault="00C46E76" w:rsidP="0098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sym w:font="Symbol" w:char="F0D6"/>
            </w:r>
          </w:p>
        </w:tc>
        <w:tc>
          <w:tcPr>
            <w:tcW w:w="2879" w:type="dxa"/>
          </w:tcPr>
          <w:p w14:paraId="4CB0F833" w14:textId="239E1C13" w:rsidR="00842B27" w:rsidRPr="00842B27" w:rsidRDefault="00907F9D" w:rsidP="00842B27">
            <w:pPr>
              <w:rPr>
                <w:rFonts w:ascii="Arial" w:hAnsi="Arial" w:cs="Arial"/>
              </w:rPr>
            </w:pPr>
            <w:r w:rsidRPr="00C46E76">
              <w:rPr>
                <w:rFonts w:ascii="Arial" w:hAnsi="Arial" w:cs="Arial"/>
                <w:sz w:val="24"/>
                <w:szCs w:val="24"/>
              </w:rPr>
              <w:t>Shaw, Cathy</w:t>
            </w:r>
          </w:p>
        </w:tc>
        <w:tc>
          <w:tcPr>
            <w:tcW w:w="1962" w:type="dxa"/>
          </w:tcPr>
          <w:p w14:paraId="3C2E8FD9" w14:textId="0CCE595D" w:rsidR="008346D9" w:rsidRPr="00D90355" w:rsidRDefault="00F640AF" w:rsidP="00980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Interim </w:t>
            </w:r>
            <w:r w:rsidR="008346D9" w:rsidRPr="00D90355">
              <w:rPr>
                <w:rFonts w:ascii="Arial" w:hAnsi="Arial" w:cs="Arial"/>
                <w:sz w:val="24"/>
                <w:szCs w:val="24"/>
              </w:rPr>
              <w:t>WVAND Liaison</w:t>
            </w:r>
          </w:p>
        </w:tc>
      </w:tr>
      <w:tr w:rsidR="008346D9" w:rsidRPr="00D90355" w14:paraId="77528D21" w14:textId="77777777">
        <w:tc>
          <w:tcPr>
            <w:tcW w:w="642" w:type="dxa"/>
          </w:tcPr>
          <w:p w14:paraId="07A00632" w14:textId="6B0520FE" w:rsidR="008346D9" w:rsidRPr="00D90355" w:rsidRDefault="00A21FF7" w:rsidP="0098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sym w:font="Symbol" w:char="F0D6"/>
            </w:r>
          </w:p>
        </w:tc>
        <w:tc>
          <w:tcPr>
            <w:tcW w:w="2384" w:type="dxa"/>
          </w:tcPr>
          <w:p w14:paraId="211A59CC" w14:textId="451BA993" w:rsidR="008346D9" w:rsidRPr="00D90355" w:rsidRDefault="004D67B4" w:rsidP="00980F03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Gould, Mary Kathryn</w:t>
            </w:r>
          </w:p>
        </w:tc>
        <w:tc>
          <w:tcPr>
            <w:tcW w:w="1958" w:type="dxa"/>
          </w:tcPr>
          <w:p w14:paraId="0AF3B257" w14:textId="3A09C254" w:rsidR="008346D9" w:rsidRPr="00D90355" w:rsidRDefault="004D67B4" w:rsidP="00980F0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Secretary</w:t>
            </w:r>
          </w:p>
        </w:tc>
        <w:tc>
          <w:tcPr>
            <w:tcW w:w="705" w:type="dxa"/>
          </w:tcPr>
          <w:p w14:paraId="420D752B" w14:textId="326EE0DD" w:rsidR="008346D9" w:rsidRPr="005E1458" w:rsidRDefault="001E0E88" w:rsidP="0098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sym w:font="Symbol" w:char="F0D6"/>
            </w:r>
          </w:p>
        </w:tc>
        <w:tc>
          <w:tcPr>
            <w:tcW w:w="2879" w:type="dxa"/>
          </w:tcPr>
          <w:p w14:paraId="1954C9FD" w14:textId="77777777" w:rsidR="008346D9" w:rsidRPr="005E1458" w:rsidRDefault="008346D9" w:rsidP="00980F03">
            <w:pPr>
              <w:pStyle w:val="Heading3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E1458">
              <w:rPr>
                <w:rFonts w:ascii="Arial" w:hAnsi="Arial" w:cs="Arial"/>
                <w:b w:val="0"/>
                <w:sz w:val="24"/>
                <w:szCs w:val="24"/>
              </w:rPr>
              <w:t>Weiler</w:t>
            </w:r>
            <w:proofErr w:type="spellEnd"/>
            <w:r w:rsidR="00C81C5A">
              <w:rPr>
                <w:rFonts w:ascii="Arial" w:hAnsi="Arial" w:cs="Arial"/>
                <w:b w:val="0"/>
                <w:sz w:val="24"/>
                <w:szCs w:val="24"/>
              </w:rPr>
              <w:t>, Mark</w:t>
            </w:r>
          </w:p>
        </w:tc>
        <w:tc>
          <w:tcPr>
            <w:tcW w:w="1962" w:type="dxa"/>
          </w:tcPr>
          <w:p w14:paraId="64D5C0CE" w14:textId="77777777" w:rsidR="008346D9" w:rsidRPr="005E1458" w:rsidRDefault="008346D9" w:rsidP="00980F03">
            <w:pPr>
              <w:pStyle w:val="Heading3"/>
              <w:rPr>
                <w:rFonts w:ascii="Arial" w:hAnsi="Arial" w:cs="Arial"/>
                <w:b w:val="0"/>
                <w:sz w:val="24"/>
                <w:szCs w:val="24"/>
              </w:rPr>
            </w:pPr>
            <w:r w:rsidRPr="005E1458">
              <w:rPr>
                <w:rFonts w:ascii="Arial" w:hAnsi="Arial" w:cs="Arial"/>
                <w:b w:val="0"/>
                <w:sz w:val="24"/>
                <w:szCs w:val="24"/>
              </w:rPr>
              <w:t>Attorney</w:t>
            </w:r>
          </w:p>
        </w:tc>
      </w:tr>
      <w:tr w:rsidR="008346D9" w:rsidRPr="000672E4" w14:paraId="7D27C1EA" w14:textId="77777777">
        <w:tc>
          <w:tcPr>
            <w:tcW w:w="642" w:type="dxa"/>
          </w:tcPr>
          <w:p w14:paraId="34FD1337" w14:textId="77777777" w:rsidR="008346D9" w:rsidRPr="000672E4" w:rsidRDefault="008346D9" w:rsidP="0098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FFFFFF"/>
          </w:tcPr>
          <w:p w14:paraId="6BD6F1EE" w14:textId="77777777" w:rsidR="008346D9" w:rsidRPr="000672E4" w:rsidRDefault="008346D9" w:rsidP="00980F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14:paraId="300C2635" w14:textId="77777777" w:rsidR="008346D9" w:rsidRPr="000672E4" w:rsidRDefault="008346D9" w:rsidP="00980F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14:paraId="5D2284B6" w14:textId="77777777" w:rsidR="008346D9" w:rsidRPr="000672E4" w:rsidRDefault="008346D9" w:rsidP="00980F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16AD045" w14:textId="77777777" w:rsidR="008346D9" w:rsidRPr="000672E4" w:rsidRDefault="00C675C7" w:rsidP="00980F03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0672E4">
              <w:rPr>
                <w:rFonts w:ascii="Arial" w:hAnsi="Arial" w:cs="Arial"/>
                <w:b w:val="0"/>
                <w:sz w:val="24"/>
                <w:szCs w:val="24"/>
              </w:rPr>
              <w:t>Baker, Laura</w:t>
            </w:r>
          </w:p>
          <w:p w14:paraId="104A2292" w14:textId="2F372849" w:rsidR="00C675C7" w:rsidRPr="000672E4" w:rsidRDefault="00C675C7" w:rsidP="00C675C7">
            <w:pPr>
              <w:rPr>
                <w:rFonts w:ascii="Arial" w:hAnsi="Arial" w:cs="Arial"/>
                <w:sz w:val="24"/>
                <w:szCs w:val="24"/>
              </w:rPr>
            </w:pPr>
            <w:r w:rsidRPr="000672E4">
              <w:rPr>
                <w:rFonts w:ascii="Arial" w:hAnsi="Arial" w:cs="Arial"/>
                <w:sz w:val="24"/>
                <w:szCs w:val="24"/>
              </w:rPr>
              <w:t>Nelson, Christina</w:t>
            </w:r>
          </w:p>
        </w:tc>
        <w:tc>
          <w:tcPr>
            <w:tcW w:w="1962" w:type="dxa"/>
          </w:tcPr>
          <w:p w14:paraId="071CF676" w14:textId="3314CC54" w:rsidR="008346D9" w:rsidRPr="000672E4" w:rsidRDefault="00924586" w:rsidP="00980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672E4">
              <w:rPr>
                <w:rFonts w:ascii="Arial" w:hAnsi="Arial" w:cs="Arial"/>
                <w:bCs/>
                <w:sz w:val="24"/>
                <w:szCs w:val="24"/>
              </w:rPr>
              <w:t>Guests</w:t>
            </w:r>
          </w:p>
        </w:tc>
      </w:tr>
    </w:tbl>
    <w:p w14:paraId="79471EEC" w14:textId="77777777" w:rsidR="008346D9" w:rsidRPr="000672E4" w:rsidRDefault="008346D9">
      <w:pPr>
        <w:rPr>
          <w:rFonts w:ascii="Arial" w:hAnsi="Arial" w:cs="Arial"/>
          <w:bCs/>
          <w:sz w:val="24"/>
          <w:szCs w:val="24"/>
        </w:rPr>
      </w:pPr>
    </w:p>
    <w:p w14:paraId="387A39BF" w14:textId="77777777" w:rsidR="008346D9" w:rsidRPr="00D90355" w:rsidRDefault="008346D9">
      <w:pPr>
        <w:rPr>
          <w:rFonts w:ascii="Arial" w:hAnsi="Arial" w:cs="Arial"/>
          <w:bCs/>
          <w:sz w:val="24"/>
          <w:szCs w:val="24"/>
        </w:rPr>
      </w:pPr>
    </w:p>
    <w:p w14:paraId="44063186" w14:textId="5D3A0C02" w:rsidR="008346D9" w:rsidRDefault="008346D9" w:rsidP="00C7576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>Call to order – the regularly scheduled meeting of the WVBOLD</w:t>
      </w:r>
      <w:r w:rsidR="00C41517">
        <w:rPr>
          <w:rFonts w:ascii="Arial" w:hAnsi="Arial" w:cs="Arial"/>
          <w:bCs/>
          <w:sz w:val="24"/>
          <w:szCs w:val="24"/>
        </w:rPr>
        <w:t xml:space="preserve"> was held on </w:t>
      </w:r>
      <w:r w:rsidR="003033AB">
        <w:rPr>
          <w:rFonts w:ascii="Arial" w:hAnsi="Arial" w:cs="Arial"/>
          <w:bCs/>
          <w:sz w:val="24"/>
          <w:szCs w:val="24"/>
        </w:rPr>
        <w:t>September 2</w:t>
      </w:r>
      <w:r w:rsidR="009D5FDF">
        <w:rPr>
          <w:rFonts w:ascii="Arial" w:hAnsi="Arial" w:cs="Arial"/>
          <w:bCs/>
          <w:sz w:val="24"/>
          <w:szCs w:val="24"/>
        </w:rPr>
        <w:t>, 2020</w:t>
      </w:r>
      <w:r w:rsidR="005D3207">
        <w:rPr>
          <w:rFonts w:ascii="Arial" w:hAnsi="Arial" w:cs="Arial"/>
          <w:bCs/>
          <w:sz w:val="24"/>
          <w:szCs w:val="24"/>
        </w:rPr>
        <w:t xml:space="preserve">.  It was conducted virtually due to COVID-19. </w:t>
      </w:r>
      <w:r w:rsidRPr="00D90355">
        <w:rPr>
          <w:rFonts w:ascii="Arial" w:hAnsi="Arial" w:cs="Arial"/>
          <w:bCs/>
          <w:sz w:val="24"/>
          <w:szCs w:val="24"/>
        </w:rPr>
        <w:t xml:space="preserve"> Peg called the meeting to order</w:t>
      </w:r>
      <w:r w:rsidR="00C81C5A">
        <w:rPr>
          <w:rFonts w:ascii="Arial" w:hAnsi="Arial" w:cs="Arial"/>
          <w:bCs/>
          <w:sz w:val="24"/>
          <w:szCs w:val="24"/>
        </w:rPr>
        <w:t xml:space="preserve"> at </w:t>
      </w:r>
      <w:r w:rsidR="00150127">
        <w:rPr>
          <w:rFonts w:ascii="Arial" w:hAnsi="Arial" w:cs="Arial"/>
          <w:bCs/>
          <w:sz w:val="24"/>
          <w:szCs w:val="24"/>
        </w:rPr>
        <w:t>3:0</w:t>
      </w:r>
      <w:r w:rsidR="00822DE5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PM</w:t>
      </w:r>
      <w:r w:rsidR="00150127">
        <w:rPr>
          <w:rFonts w:ascii="Arial" w:hAnsi="Arial" w:cs="Arial"/>
          <w:bCs/>
          <w:sz w:val="24"/>
          <w:szCs w:val="24"/>
        </w:rPr>
        <w:t>.</w:t>
      </w:r>
      <w:r w:rsidR="00D50437">
        <w:rPr>
          <w:rFonts w:ascii="Arial" w:hAnsi="Arial" w:cs="Arial"/>
          <w:bCs/>
          <w:sz w:val="24"/>
          <w:szCs w:val="24"/>
        </w:rPr>
        <w:t xml:space="preserve"> A quorum was established.</w:t>
      </w:r>
    </w:p>
    <w:p w14:paraId="3CA6B30D" w14:textId="77777777" w:rsidR="008346D9" w:rsidRPr="00960FF2" w:rsidRDefault="008346D9" w:rsidP="00960FF2">
      <w:pPr>
        <w:rPr>
          <w:rFonts w:ascii="Arial" w:hAnsi="Arial" w:cs="Arial"/>
          <w:bCs/>
          <w:sz w:val="24"/>
          <w:szCs w:val="24"/>
        </w:rPr>
      </w:pPr>
    </w:p>
    <w:p w14:paraId="622FDD9A" w14:textId="3358AA37" w:rsidR="008346D9" w:rsidRPr="00D90355" w:rsidRDefault="008346D9" w:rsidP="00C7576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>Acceptance of M</w:t>
      </w:r>
      <w:r w:rsidR="004D6FA3">
        <w:rPr>
          <w:rFonts w:ascii="Arial" w:hAnsi="Arial" w:cs="Arial"/>
          <w:bCs/>
          <w:sz w:val="24"/>
          <w:szCs w:val="24"/>
        </w:rPr>
        <w:t>inutes:</w:t>
      </w:r>
      <w:r>
        <w:rPr>
          <w:rFonts w:ascii="Arial" w:hAnsi="Arial" w:cs="Arial"/>
          <w:bCs/>
          <w:sz w:val="24"/>
          <w:szCs w:val="24"/>
        </w:rPr>
        <w:t xml:space="preserve"> Upon motion by</w:t>
      </w:r>
      <w:r w:rsidR="005F49E8">
        <w:rPr>
          <w:rFonts w:ascii="Arial" w:hAnsi="Arial" w:cs="Arial"/>
          <w:bCs/>
          <w:sz w:val="24"/>
          <w:szCs w:val="24"/>
        </w:rPr>
        <w:t xml:space="preserve"> </w:t>
      </w:r>
      <w:r w:rsidR="008D36A1">
        <w:rPr>
          <w:rFonts w:ascii="Arial" w:hAnsi="Arial" w:cs="Arial"/>
          <w:bCs/>
          <w:sz w:val="24"/>
          <w:szCs w:val="24"/>
        </w:rPr>
        <w:t xml:space="preserve">Susan </w:t>
      </w:r>
      <w:r w:rsidR="00143B9D"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Cs/>
          <w:sz w:val="24"/>
          <w:szCs w:val="24"/>
        </w:rPr>
        <w:t>seconded by</w:t>
      </w:r>
      <w:r w:rsidR="008D36A1">
        <w:rPr>
          <w:rFonts w:ascii="Arial" w:hAnsi="Arial" w:cs="Arial"/>
          <w:bCs/>
          <w:sz w:val="24"/>
          <w:szCs w:val="24"/>
        </w:rPr>
        <w:t xml:space="preserve"> Mary Kathryn</w:t>
      </w:r>
      <w:r>
        <w:rPr>
          <w:rFonts w:ascii="Arial" w:hAnsi="Arial" w:cs="Arial"/>
          <w:bCs/>
          <w:sz w:val="24"/>
          <w:szCs w:val="24"/>
        </w:rPr>
        <w:t xml:space="preserve"> ,</w:t>
      </w:r>
      <w:r w:rsidRPr="00D90355">
        <w:rPr>
          <w:rFonts w:ascii="Arial" w:hAnsi="Arial" w:cs="Arial"/>
          <w:bCs/>
          <w:sz w:val="24"/>
          <w:szCs w:val="24"/>
        </w:rPr>
        <w:t xml:space="preserve"> the board minutes </w:t>
      </w:r>
      <w:r w:rsidR="00414489">
        <w:rPr>
          <w:rFonts w:ascii="Arial" w:hAnsi="Arial" w:cs="Arial"/>
          <w:bCs/>
          <w:sz w:val="24"/>
          <w:szCs w:val="24"/>
        </w:rPr>
        <w:t>for</w:t>
      </w:r>
      <w:r w:rsidR="0076309E">
        <w:rPr>
          <w:rFonts w:ascii="Arial" w:hAnsi="Arial" w:cs="Arial"/>
          <w:bCs/>
          <w:sz w:val="24"/>
          <w:szCs w:val="24"/>
        </w:rPr>
        <w:t xml:space="preserve"> </w:t>
      </w:r>
      <w:r w:rsidR="00960FF2">
        <w:rPr>
          <w:rFonts w:ascii="Arial" w:hAnsi="Arial" w:cs="Arial"/>
          <w:bCs/>
          <w:sz w:val="24"/>
          <w:szCs w:val="24"/>
        </w:rPr>
        <w:t>April</w:t>
      </w:r>
      <w:r w:rsidR="003327DB">
        <w:rPr>
          <w:rFonts w:ascii="Arial" w:hAnsi="Arial" w:cs="Arial"/>
          <w:bCs/>
          <w:sz w:val="24"/>
          <w:szCs w:val="24"/>
        </w:rPr>
        <w:t xml:space="preserve"> 6</w:t>
      </w:r>
      <w:r w:rsidR="0076309E">
        <w:rPr>
          <w:rFonts w:ascii="Arial" w:hAnsi="Arial" w:cs="Arial"/>
          <w:bCs/>
          <w:sz w:val="24"/>
          <w:szCs w:val="24"/>
        </w:rPr>
        <w:t>, 20</w:t>
      </w:r>
      <w:r w:rsidR="003327DB">
        <w:rPr>
          <w:rFonts w:ascii="Arial" w:hAnsi="Arial" w:cs="Arial"/>
          <w:bCs/>
          <w:sz w:val="24"/>
          <w:szCs w:val="24"/>
        </w:rPr>
        <w:t>20</w:t>
      </w:r>
      <w:r w:rsidR="00414489">
        <w:rPr>
          <w:rFonts w:ascii="Arial" w:hAnsi="Arial" w:cs="Arial"/>
          <w:bCs/>
          <w:sz w:val="24"/>
          <w:szCs w:val="24"/>
        </w:rPr>
        <w:t xml:space="preserve"> were approved.</w:t>
      </w:r>
    </w:p>
    <w:p w14:paraId="61553BA7" w14:textId="77777777" w:rsidR="008346D9" w:rsidRPr="00D90355" w:rsidRDefault="008346D9" w:rsidP="00B47FCE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DDE664A" w14:textId="77777777" w:rsidR="008346D9" w:rsidRDefault="004D6FA3" w:rsidP="004D6FA3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Continuing Business:</w:t>
      </w:r>
    </w:p>
    <w:p w14:paraId="7806D895" w14:textId="77777777" w:rsidR="004D6FA3" w:rsidRPr="004D6FA3" w:rsidRDefault="004D6FA3" w:rsidP="004D6FA3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39AFB2B5" w14:textId="59A7E30B" w:rsidR="004D6FA3" w:rsidRPr="00D90355" w:rsidRDefault="00697FD5" w:rsidP="004D6FA3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8BDFE7B" wp14:editId="05843277">
                <wp:simplePos x="0" y="0"/>
                <wp:positionH relativeFrom="column">
                  <wp:posOffset>6735540</wp:posOffset>
                </wp:positionH>
                <wp:positionV relativeFrom="paragraph">
                  <wp:posOffset>1668935</wp:posOffset>
                </wp:positionV>
                <wp:extent cx="360" cy="360"/>
                <wp:effectExtent l="0" t="0" r="0" b="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3D013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29.65pt;margin-top:130.7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">
                <v:imagedata r:id="rId11" o:title=""/>
              </v:shape>
            </w:pict>
          </mc:Fallback>
        </mc:AlternateContent>
      </w:r>
    </w:p>
    <w:tbl>
      <w:tblPr>
        <w:tblW w:w="105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1"/>
        <w:gridCol w:w="5089"/>
        <w:gridCol w:w="2200"/>
      </w:tblGrid>
      <w:tr w:rsidR="008346D9" w:rsidRPr="00D90355" w14:paraId="23F40110" w14:textId="77777777" w:rsidTr="0009051B">
        <w:trPr>
          <w:trHeight w:val="152"/>
        </w:trPr>
        <w:tc>
          <w:tcPr>
            <w:tcW w:w="3241" w:type="dxa"/>
          </w:tcPr>
          <w:p w14:paraId="246796DB" w14:textId="77777777" w:rsidR="008346D9" w:rsidRPr="00D90355" w:rsidRDefault="008346D9" w:rsidP="00A76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5089" w:type="dxa"/>
          </w:tcPr>
          <w:p w14:paraId="351325E1" w14:textId="77777777" w:rsidR="008346D9" w:rsidRPr="00D90355" w:rsidRDefault="008346D9" w:rsidP="00A76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2200" w:type="dxa"/>
          </w:tcPr>
          <w:p w14:paraId="3AA0E5CE" w14:textId="77777777" w:rsidR="008346D9" w:rsidRPr="00D90355" w:rsidRDefault="008346D9" w:rsidP="00A76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Non-Conforming </w:t>
            </w:r>
          </w:p>
          <w:p w14:paraId="499CEB19" w14:textId="77777777" w:rsidR="008346D9" w:rsidRPr="00D90355" w:rsidRDefault="008346D9" w:rsidP="00A76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or Action</w:t>
            </w:r>
          </w:p>
        </w:tc>
      </w:tr>
      <w:tr w:rsidR="00C0116A" w:rsidRPr="00D90355" w14:paraId="586549EB" w14:textId="77777777" w:rsidTr="0009051B">
        <w:trPr>
          <w:trHeight w:val="1752"/>
        </w:trPr>
        <w:tc>
          <w:tcPr>
            <w:tcW w:w="3241" w:type="dxa"/>
          </w:tcPr>
          <w:p w14:paraId="1E154D3D" w14:textId="77777777" w:rsidR="00BC3EBE" w:rsidRPr="00C750E9" w:rsidRDefault="00BC3EBE" w:rsidP="00BC3EBE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>Chair’s Report</w:t>
            </w:r>
          </w:p>
          <w:p w14:paraId="3240D6C8" w14:textId="7E680F5B" w:rsidR="00BC3EBE" w:rsidRDefault="00BC3EBE" w:rsidP="00BC3EBE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>Annual Debt Management Certification</w:t>
            </w:r>
          </w:p>
          <w:p w14:paraId="7922228C" w14:textId="4F5ED865" w:rsidR="000520E5" w:rsidRDefault="000520E5" w:rsidP="000520E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4A0785B" w14:textId="1B35F07C" w:rsidR="000520E5" w:rsidRDefault="000520E5" w:rsidP="000520E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F578C13" w14:textId="77777777" w:rsidR="000520E5" w:rsidRPr="000520E5" w:rsidRDefault="000520E5" w:rsidP="000520E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7C8447" w14:textId="1BC7E3F4" w:rsidR="00BC3EBE" w:rsidRDefault="00BC3EBE" w:rsidP="00BC3EBE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>Agency Procurement Designation for FY2021</w:t>
            </w:r>
          </w:p>
          <w:p w14:paraId="5E80B81E" w14:textId="61C5A7FF" w:rsidR="008B7879" w:rsidRDefault="008B7879" w:rsidP="008B78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CAC3F1" w14:textId="5BCBDA61" w:rsidR="008B7879" w:rsidRDefault="008B7879" w:rsidP="008B78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6858F62" w14:textId="3CDA7BC4" w:rsidR="008B7879" w:rsidRDefault="008B7879" w:rsidP="008B78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4CAEDE3" w14:textId="1814F595" w:rsidR="008B7879" w:rsidRDefault="008B7879" w:rsidP="008B78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71E1FFB" w14:textId="59BDCBA1" w:rsidR="008B7879" w:rsidRDefault="008B7879" w:rsidP="008B78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139CB9C" w14:textId="0144FDA3" w:rsidR="008B7879" w:rsidRDefault="008B7879" w:rsidP="008B78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EC30126" w14:textId="77777777" w:rsidR="008B7879" w:rsidRPr="008B7879" w:rsidRDefault="008B7879" w:rsidP="008B78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FEB9EE3" w14:textId="4777629E" w:rsidR="00BC3EBE" w:rsidRPr="00C750E9" w:rsidRDefault="00BC3EBE" w:rsidP="00BC3EBE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 xml:space="preserve">Board of Risk &amp; Insurance Management – </w:t>
            </w:r>
            <w:r w:rsidR="004204FE">
              <w:rPr>
                <w:rFonts w:ascii="Arial" w:hAnsi="Arial" w:cs="Arial"/>
                <w:sz w:val="24"/>
                <w:szCs w:val="24"/>
              </w:rPr>
              <w:t>(</w:t>
            </w:r>
            <w:r w:rsidRPr="00C750E9">
              <w:rPr>
                <w:rFonts w:ascii="Arial" w:hAnsi="Arial" w:cs="Arial"/>
                <w:sz w:val="24"/>
                <w:szCs w:val="24"/>
              </w:rPr>
              <w:t>BRIM</w:t>
            </w:r>
            <w:r w:rsidR="004204F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974B7E8" w14:textId="45EAD817" w:rsidR="008A6370" w:rsidRDefault="004204FE" w:rsidP="00BC3EB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BC3EBE" w:rsidRPr="00C750E9">
              <w:rPr>
                <w:rFonts w:ascii="Arial" w:hAnsi="Arial" w:cs="Arial"/>
                <w:sz w:val="24"/>
                <w:szCs w:val="24"/>
              </w:rPr>
              <w:t>Safety Manual</w:t>
            </w:r>
          </w:p>
          <w:p w14:paraId="7008EF7B" w14:textId="77777777" w:rsidR="008A6370" w:rsidRDefault="008A6370" w:rsidP="00167DB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AFDDE3" w14:textId="77777777" w:rsidR="008A6370" w:rsidRDefault="008A6370" w:rsidP="00167DB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DFE404" w14:textId="77777777" w:rsidR="008A6370" w:rsidRDefault="008A6370" w:rsidP="00167DB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D99AA0" w14:textId="2CD34598" w:rsidR="008A6370" w:rsidRPr="00167DBD" w:rsidRDefault="008A6370" w:rsidP="00167DB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1978ACFA" w14:textId="2E770625" w:rsidR="00C0116A" w:rsidRDefault="00344494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Peg reported she has c</w:t>
            </w:r>
            <w:r w:rsidR="00CD5D31">
              <w:rPr>
                <w:rFonts w:ascii="Arial" w:hAnsi="Arial" w:cs="Arial"/>
                <w:bCs/>
                <w:sz w:val="24"/>
                <w:szCs w:val="24"/>
              </w:rPr>
              <w:t>ompl</w:t>
            </w:r>
            <w:r w:rsidR="00721649">
              <w:rPr>
                <w:rFonts w:ascii="Arial" w:hAnsi="Arial" w:cs="Arial"/>
                <w:bCs/>
                <w:sz w:val="24"/>
                <w:szCs w:val="24"/>
              </w:rPr>
              <w:t>eted the</w:t>
            </w:r>
            <w:r w:rsidR="00CD5D31">
              <w:rPr>
                <w:rFonts w:ascii="Arial" w:hAnsi="Arial" w:cs="Arial"/>
                <w:bCs/>
                <w:sz w:val="24"/>
                <w:szCs w:val="24"/>
              </w:rPr>
              <w:t xml:space="preserve"> annual paperwork</w:t>
            </w:r>
            <w:r w:rsidR="00721649">
              <w:rPr>
                <w:rFonts w:ascii="Arial" w:hAnsi="Arial" w:cs="Arial"/>
                <w:bCs/>
                <w:sz w:val="24"/>
                <w:szCs w:val="24"/>
              </w:rPr>
              <w:t xml:space="preserve"> for the board</w:t>
            </w:r>
            <w:r w:rsidR="00CD5D3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89C0B0A" w14:textId="77777777" w:rsidR="006504A5" w:rsidRDefault="006504A5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1CD905" w14:textId="77777777" w:rsidR="00B7358A" w:rsidRDefault="00B7358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0215C0" w14:textId="77777777" w:rsidR="00B7358A" w:rsidRDefault="00B7358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DF0F0A" w14:textId="77777777" w:rsidR="00B7358A" w:rsidRDefault="00B7358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BB2460" w14:textId="77777777" w:rsidR="00B7358A" w:rsidRDefault="00B7358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2A039B" w14:textId="77777777" w:rsidR="00B7358A" w:rsidRDefault="00B7358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50D9E2" w14:textId="77777777" w:rsidR="00B7358A" w:rsidRDefault="00B7358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7E0EA4" w14:textId="77777777" w:rsidR="00B7358A" w:rsidRDefault="00B7358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9F811F" w14:textId="77777777" w:rsidR="00B7358A" w:rsidRDefault="00B7358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FC2E71" w14:textId="77777777" w:rsidR="00B7358A" w:rsidRDefault="00B7358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84440E" w14:textId="77777777" w:rsidR="00B7358A" w:rsidRDefault="00B7358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70139E" w14:textId="77777777" w:rsidR="00B7358A" w:rsidRDefault="00B7358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A3BB48" w14:textId="77777777" w:rsidR="00B7358A" w:rsidRDefault="00B7358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5340ED" w14:textId="77777777" w:rsidR="00B7358A" w:rsidRDefault="00B7358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28EBAB" w14:textId="77777777" w:rsidR="00B7358A" w:rsidRDefault="00B7358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C9C6A8" w14:textId="77777777" w:rsidR="00B7358A" w:rsidRDefault="00B7358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85F19E" w14:textId="367E26C6" w:rsidR="006504A5" w:rsidRDefault="006504A5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BRIM: cyber security is a concern</w:t>
            </w:r>
            <w:r w:rsidR="00524614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576932">
              <w:rPr>
                <w:rFonts w:ascii="Arial" w:hAnsi="Arial" w:cs="Arial"/>
                <w:bCs/>
                <w:sz w:val="24"/>
                <w:szCs w:val="24"/>
              </w:rPr>
              <w:t xml:space="preserve">the board will </w:t>
            </w:r>
            <w:r w:rsidR="000A50D6">
              <w:rPr>
                <w:rFonts w:ascii="Arial" w:hAnsi="Arial" w:cs="Arial"/>
                <w:bCs/>
                <w:sz w:val="24"/>
                <w:szCs w:val="24"/>
              </w:rPr>
              <w:t>investigate</w:t>
            </w:r>
            <w:r w:rsidR="00524614">
              <w:rPr>
                <w:rFonts w:ascii="Arial" w:hAnsi="Arial" w:cs="Arial"/>
                <w:bCs/>
                <w:sz w:val="24"/>
                <w:szCs w:val="24"/>
              </w:rPr>
              <w:t xml:space="preserve"> current practices to identify any </w:t>
            </w:r>
            <w:r w:rsidR="00576932">
              <w:rPr>
                <w:rFonts w:ascii="Arial" w:hAnsi="Arial" w:cs="Arial"/>
                <w:bCs/>
                <w:sz w:val="24"/>
                <w:szCs w:val="24"/>
              </w:rPr>
              <w:t>potential security gaps.</w:t>
            </w:r>
          </w:p>
          <w:p w14:paraId="5F87B950" w14:textId="77777777" w:rsidR="00D02A11" w:rsidRDefault="00D02A11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89D756" w14:textId="187B5C45" w:rsidR="006E4FB8" w:rsidRPr="00167DBD" w:rsidRDefault="00F73847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It was discussed that it may be beneficial to </w:t>
            </w:r>
            <w:r w:rsidR="008E21CB">
              <w:rPr>
                <w:rFonts w:ascii="Arial" w:hAnsi="Arial" w:cs="Arial"/>
                <w:bCs/>
                <w:sz w:val="24"/>
                <w:szCs w:val="24"/>
              </w:rPr>
              <w:t>look at what other small boards have created</w:t>
            </w:r>
            <w:r w:rsidR="00FB3FE3">
              <w:rPr>
                <w:rFonts w:ascii="Arial" w:hAnsi="Arial" w:cs="Arial"/>
                <w:bCs/>
                <w:sz w:val="24"/>
                <w:szCs w:val="24"/>
              </w:rPr>
              <w:t xml:space="preserve"> in terms of harassmen</w:t>
            </w:r>
            <w:r w:rsidR="00710131">
              <w:rPr>
                <w:rFonts w:ascii="Arial" w:hAnsi="Arial" w:cs="Arial"/>
                <w:bCs/>
                <w:sz w:val="24"/>
                <w:szCs w:val="24"/>
              </w:rPr>
              <w:t xml:space="preserve">t, safety, </w:t>
            </w:r>
            <w:r w:rsidR="00FB3FE3">
              <w:rPr>
                <w:rFonts w:ascii="Arial" w:hAnsi="Arial" w:cs="Arial"/>
                <w:bCs/>
                <w:sz w:val="24"/>
                <w:szCs w:val="24"/>
              </w:rPr>
              <w:t>and employment policie</w:t>
            </w:r>
            <w:r w:rsidR="00710131">
              <w:rPr>
                <w:rFonts w:ascii="Arial" w:hAnsi="Arial" w:cs="Arial"/>
                <w:bCs/>
                <w:sz w:val="24"/>
                <w:szCs w:val="24"/>
              </w:rPr>
              <w:t xml:space="preserve">s to see if they can be used as </w:t>
            </w:r>
            <w:r w:rsidR="00B7358A">
              <w:rPr>
                <w:rFonts w:ascii="Arial" w:hAnsi="Arial" w:cs="Arial"/>
                <w:bCs/>
                <w:sz w:val="24"/>
                <w:szCs w:val="24"/>
              </w:rPr>
              <w:t xml:space="preserve">guides for creating or revising WVBOLD policies. </w:t>
            </w:r>
          </w:p>
        </w:tc>
        <w:tc>
          <w:tcPr>
            <w:tcW w:w="2200" w:type="dxa"/>
          </w:tcPr>
          <w:p w14:paraId="004003FB" w14:textId="7EA84196" w:rsidR="00C0116A" w:rsidRPr="008917AF" w:rsidRDefault="00DB7101" w:rsidP="008917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917AF">
              <w:rPr>
                <w:rFonts w:ascii="Arial" w:hAnsi="Arial" w:cs="Arial"/>
                <w:bCs/>
                <w:sz w:val="24"/>
                <w:szCs w:val="24"/>
              </w:rPr>
              <w:lastRenderedPageBreak/>
              <w:t>It has been reported the board has no deb</w:t>
            </w:r>
            <w:r w:rsidR="00E13D69">
              <w:rPr>
                <w:rFonts w:ascii="Arial" w:hAnsi="Arial" w:cs="Arial"/>
                <w:bCs/>
                <w:sz w:val="24"/>
                <w:szCs w:val="24"/>
              </w:rPr>
              <w:t xml:space="preserve">t and that Alex has oversight of </w:t>
            </w:r>
            <w:r w:rsidR="000520E5">
              <w:rPr>
                <w:rFonts w:ascii="Arial" w:hAnsi="Arial" w:cs="Arial"/>
                <w:bCs/>
                <w:sz w:val="24"/>
                <w:szCs w:val="24"/>
              </w:rPr>
              <w:t>board acquisitions.</w:t>
            </w:r>
          </w:p>
          <w:p w14:paraId="50D82674" w14:textId="0F4823AF" w:rsidR="00F40CF9" w:rsidRDefault="00F40CF9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45DE31" w14:textId="7D84678E" w:rsidR="0074155F" w:rsidRDefault="00EC5309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Alex’s name </w:t>
            </w:r>
            <w:r w:rsidR="00C767EB">
              <w:rPr>
                <w:rFonts w:ascii="Arial" w:hAnsi="Arial" w:cs="Arial"/>
                <w:bCs/>
                <w:sz w:val="24"/>
                <w:szCs w:val="24"/>
              </w:rPr>
              <w:t xml:space="preserve">is documented on the </w:t>
            </w:r>
            <w:r w:rsidR="0074155F">
              <w:rPr>
                <w:rFonts w:ascii="Arial" w:hAnsi="Arial" w:cs="Arial"/>
                <w:bCs/>
                <w:sz w:val="24"/>
                <w:szCs w:val="24"/>
              </w:rPr>
              <w:t xml:space="preserve">Agency </w:t>
            </w:r>
            <w:r w:rsidR="00C767EB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74155F">
              <w:rPr>
                <w:rFonts w:ascii="Arial" w:hAnsi="Arial" w:cs="Arial"/>
                <w:bCs/>
                <w:sz w:val="24"/>
                <w:szCs w:val="24"/>
              </w:rPr>
              <w:t xml:space="preserve">rocurement </w:t>
            </w:r>
            <w:r w:rsidR="00C767EB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74155F">
              <w:rPr>
                <w:rFonts w:ascii="Arial" w:hAnsi="Arial" w:cs="Arial"/>
                <w:bCs/>
                <w:sz w:val="24"/>
                <w:szCs w:val="24"/>
              </w:rPr>
              <w:t>esignation for</w:t>
            </w:r>
            <w:r w:rsidR="00C767EB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A35600">
              <w:rPr>
                <w:rFonts w:ascii="Arial" w:hAnsi="Arial" w:cs="Arial"/>
                <w:bCs/>
                <w:sz w:val="24"/>
                <w:szCs w:val="24"/>
              </w:rPr>
              <w:t>, as she is the individual authorized to make purchases</w:t>
            </w:r>
          </w:p>
          <w:p w14:paraId="63EB5BAB" w14:textId="5728AA14" w:rsidR="00CD5D31" w:rsidRDefault="00CD5D31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D85B83" w14:textId="77777777" w:rsidR="00B7358A" w:rsidRDefault="00B7358A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119DE0" w14:textId="49AB2C89" w:rsidR="00CD5D31" w:rsidRDefault="00CD5D31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BRIM Loss control Questionnaire has been completed</w:t>
            </w:r>
            <w:r w:rsidR="004246FE">
              <w:rPr>
                <w:rFonts w:ascii="Arial" w:hAnsi="Arial" w:cs="Arial"/>
                <w:bCs/>
                <w:sz w:val="24"/>
                <w:szCs w:val="24"/>
              </w:rPr>
              <w:t xml:space="preserve"> and a</w:t>
            </w:r>
            <w:r w:rsidR="00D15861">
              <w:rPr>
                <w:rFonts w:ascii="Arial" w:hAnsi="Arial" w:cs="Arial"/>
                <w:bCs/>
                <w:sz w:val="24"/>
                <w:szCs w:val="24"/>
              </w:rPr>
              <w:t xml:space="preserve"> Safety </w:t>
            </w:r>
            <w:r w:rsidR="004246FE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D15861">
              <w:rPr>
                <w:rFonts w:ascii="Arial" w:hAnsi="Arial" w:cs="Arial"/>
                <w:bCs/>
                <w:sz w:val="24"/>
                <w:szCs w:val="24"/>
              </w:rPr>
              <w:t xml:space="preserve">anual has been </w:t>
            </w:r>
            <w:r w:rsidR="00D1586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created. </w:t>
            </w:r>
            <w:r w:rsidR="004246FE">
              <w:rPr>
                <w:rFonts w:ascii="Arial" w:hAnsi="Arial" w:cs="Arial"/>
                <w:bCs/>
                <w:sz w:val="24"/>
                <w:szCs w:val="24"/>
              </w:rPr>
              <w:t xml:space="preserve">A hard copy of the Safety Manual will be maintained in the office.  </w:t>
            </w:r>
            <w:r w:rsidR="00371ED7">
              <w:rPr>
                <w:rFonts w:ascii="Arial" w:hAnsi="Arial" w:cs="Arial"/>
                <w:bCs/>
                <w:sz w:val="24"/>
                <w:szCs w:val="24"/>
              </w:rPr>
              <w:t>Mark will review the manual for its appropriateness to the WVBOLD and make any recommendations at the next board meeting.</w:t>
            </w:r>
          </w:p>
          <w:p w14:paraId="7673ED58" w14:textId="1AFD3DFE" w:rsidR="00485C8F" w:rsidRPr="00167DBD" w:rsidRDefault="00485C8F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5C8F" w:rsidRPr="00D90355" w14:paraId="16DAC62B" w14:textId="77777777" w:rsidTr="0009051B">
        <w:trPr>
          <w:trHeight w:val="1752"/>
        </w:trPr>
        <w:tc>
          <w:tcPr>
            <w:tcW w:w="3241" w:type="dxa"/>
          </w:tcPr>
          <w:p w14:paraId="15CDD589" w14:textId="77777777" w:rsidR="000C2621" w:rsidRPr="00C750E9" w:rsidRDefault="000C2621" w:rsidP="000C2621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lastRenderedPageBreak/>
              <w:t>Office messages / review communication log:</w:t>
            </w:r>
          </w:p>
          <w:p w14:paraId="14859953" w14:textId="21844E29" w:rsidR="000C2621" w:rsidRPr="001D5F90" w:rsidRDefault="000C2621" w:rsidP="000C2621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color w:val="000000"/>
                <w:sz w:val="24"/>
                <w:szCs w:val="24"/>
              </w:rPr>
              <w:t>Inquiries received since last meeting – status update</w:t>
            </w:r>
          </w:p>
          <w:p w14:paraId="6BB7466B" w14:textId="30B0D8AD" w:rsidR="001D5F90" w:rsidRDefault="001D5F90" w:rsidP="001D5F9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B753ACB" w14:textId="6B0EFF4A" w:rsidR="001D5F90" w:rsidRDefault="001D5F90" w:rsidP="001D5F9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964A901" w14:textId="538F0EC2" w:rsidR="00941AD7" w:rsidRDefault="00941AD7" w:rsidP="001D5F9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236144D" w14:textId="5FB5900F" w:rsidR="00D31A80" w:rsidRDefault="00D31A80" w:rsidP="001D5F9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364713B" w14:textId="4F58BFD8" w:rsidR="00D31A80" w:rsidRDefault="00D31A80" w:rsidP="001D5F9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AC4B263" w14:textId="77777777" w:rsidR="00D31A80" w:rsidRPr="001D5F90" w:rsidRDefault="00D31A80" w:rsidP="001D5F9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457D39A" w14:textId="77777777" w:rsidR="000C2621" w:rsidRPr="00C750E9" w:rsidRDefault="000C2621" w:rsidP="000C2621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 xml:space="preserve">Complaints: </w:t>
            </w:r>
          </w:p>
          <w:p w14:paraId="0DB28B02" w14:textId="77777777" w:rsidR="00485C8F" w:rsidRPr="00C750E9" w:rsidRDefault="00485C8F" w:rsidP="000C2621">
            <w:pPr>
              <w:pStyle w:val="ListParagraph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9" w:type="dxa"/>
          </w:tcPr>
          <w:p w14:paraId="202C312B" w14:textId="44248514" w:rsidR="006B118D" w:rsidRDefault="000C63E8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office received a request for a m</w:t>
            </w:r>
            <w:r w:rsidR="008A1CF8">
              <w:rPr>
                <w:rFonts w:ascii="Arial" w:hAnsi="Arial" w:cs="Arial"/>
                <w:bCs/>
                <w:sz w:val="24"/>
                <w:szCs w:val="24"/>
              </w:rPr>
              <w:t>ailing list</w:t>
            </w:r>
            <w:r w:rsidR="00C93898"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  <w:r w:rsidR="000D4AB7">
              <w:rPr>
                <w:rFonts w:ascii="Arial" w:hAnsi="Arial" w:cs="Arial"/>
                <w:bCs/>
                <w:sz w:val="24"/>
                <w:szCs w:val="24"/>
              </w:rPr>
              <w:t>It was discussed that p</w:t>
            </w:r>
            <w:r w:rsidR="00CF7D86">
              <w:rPr>
                <w:rFonts w:ascii="Arial" w:hAnsi="Arial" w:cs="Arial"/>
                <w:bCs/>
                <w:sz w:val="24"/>
                <w:szCs w:val="24"/>
              </w:rPr>
              <w:t>hone number</w:t>
            </w:r>
            <w:r w:rsidR="00A543B1">
              <w:rPr>
                <w:rFonts w:ascii="Arial" w:hAnsi="Arial" w:cs="Arial"/>
                <w:bCs/>
                <w:sz w:val="24"/>
                <w:szCs w:val="24"/>
              </w:rPr>
              <w:t xml:space="preserve">s </w:t>
            </w:r>
            <w:r w:rsidR="00CF7D86">
              <w:rPr>
                <w:rFonts w:ascii="Arial" w:hAnsi="Arial" w:cs="Arial"/>
                <w:bCs/>
                <w:sz w:val="24"/>
                <w:szCs w:val="24"/>
              </w:rPr>
              <w:t>need to be redacted</w:t>
            </w:r>
            <w:r w:rsidR="000D4AB7">
              <w:rPr>
                <w:rFonts w:ascii="Arial" w:hAnsi="Arial" w:cs="Arial"/>
                <w:bCs/>
                <w:sz w:val="24"/>
                <w:szCs w:val="24"/>
              </w:rPr>
              <w:t xml:space="preserve"> form any list </w:t>
            </w:r>
            <w:r w:rsidR="00200DB7">
              <w:rPr>
                <w:rFonts w:ascii="Arial" w:hAnsi="Arial" w:cs="Arial"/>
                <w:bCs/>
                <w:sz w:val="24"/>
                <w:szCs w:val="24"/>
              </w:rPr>
              <w:t>sent out from the office</w:t>
            </w:r>
            <w:r w:rsidR="00F437F6">
              <w:rPr>
                <w:rFonts w:ascii="Arial" w:hAnsi="Arial" w:cs="Arial"/>
                <w:bCs/>
                <w:sz w:val="24"/>
                <w:szCs w:val="24"/>
              </w:rPr>
              <w:t>, but that m</w:t>
            </w:r>
            <w:r w:rsidR="00CF7D86">
              <w:rPr>
                <w:rFonts w:ascii="Arial" w:hAnsi="Arial" w:cs="Arial"/>
                <w:bCs/>
                <w:sz w:val="24"/>
                <w:szCs w:val="24"/>
              </w:rPr>
              <w:t>ailing address</w:t>
            </w:r>
            <w:r w:rsidR="00A543B1">
              <w:rPr>
                <w:rFonts w:ascii="Arial" w:hAnsi="Arial" w:cs="Arial"/>
                <w:bCs/>
                <w:sz w:val="24"/>
                <w:szCs w:val="24"/>
              </w:rPr>
              <w:t>es</w:t>
            </w:r>
            <w:r w:rsidR="00CF7D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65CFA">
              <w:rPr>
                <w:rFonts w:ascii="Arial" w:hAnsi="Arial" w:cs="Arial"/>
                <w:bCs/>
                <w:sz w:val="24"/>
                <w:szCs w:val="24"/>
              </w:rPr>
              <w:t xml:space="preserve">can be provided </w:t>
            </w:r>
            <w:r w:rsidR="00200DB7">
              <w:rPr>
                <w:rFonts w:ascii="Arial" w:hAnsi="Arial" w:cs="Arial"/>
                <w:bCs/>
                <w:sz w:val="24"/>
                <w:szCs w:val="24"/>
              </w:rPr>
              <w:t xml:space="preserve">due to the </w:t>
            </w:r>
            <w:r w:rsidR="00B65CFA">
              <w:rPr>
                <w:rFonts w:ascii="Arial" w:hAnsi="Arial" w:cs="Arial"/>
                <w:bCs/>
                <w:sz w:val="24"/>
                <w:szCs w:val="24"/>
              </w:rPr>
              <w:t>Freedom of Information Act.</w:t>
            </w:r>
            <w:r w:rsidR="00200DB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85F26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6B118D">
              <w:rPr>
                <w:rFonts w:ascii="Arial" w:hAnsi="Arial" w:cs="Arial"/>
                <w:bCs/>
                <w:sz w:val="24"/>
                <w:szCs w:val="24"/>
              </w:rPr>
              <w:t xml:space="preserve">icensees </w:t>
            </w:r>
            <w:r w:rsidR="00200DB7">
              <w:rPr>
                <w:rFonts w:ascii="Arial" w:hAnsi="Arial" w:cs="Arial"/>
                <w:bCs/>
                <w:sz w:val="24"/>
                <w:szCs w:val="24"/>
              </w:rPr>
              <w:t xml:space="preserve">need to be </w:t>
            </w:r>
            <w:r w:rsidR="006B118D">
              <w:rPr>
                <w:rFonts w:ascii="Arial" w:hAnsi="Arial" w:cs="Arial"/>
                <w:bCs/>
                <w:sz w:val="24"/>
                <w:szCs w:val="24"/>
              </w:rPr>
              <w:t>aware</w:t>
            </w:r>
            <w:r w:rsidR="009B2A3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41657">
              <w:rPr>
                <w:rFonts w:ascii="Arial" w:hAnsi="Arial" w:cs="Arial"/>
                <w:bCs/>
                <w:sz w:val="24"/>
                <w:szCs w:val="24"/>
              </w:rPr>
              <w:t>of the information that is released from the BOLD.</w:t>
            </w:r>
          </w:p>
          <w:p w14:paraId="3E0E8778" w14:textId="77777777" w:rsidR="001D5F90" w:rsidRDefault="001D5F90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0C1914" w14:textId="77777777" w:rsidR="00D31A80" w:rsidRDefault="00D31A80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9275BD" w14:textId="77777777" w:rsidR="00D31A80" w:rsidRDefault="00D31A80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DA08C3" w14:textId="77777777" w:rsidR="00D31A80" w:rsidRDefault="00D31A80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8B753A" w14:textId="77777777" w:rsidR="001D5F90" w:rsidRDefault="001D5F90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complaints have been received by the board.</w:t>
            </w:r>
          </w:p>
          <w:p w14:paraId="158B92C3" w14:textId="547DA0B7" w:rsidR="00B30DF3" w:rsidRPr="00167DBD" w:rsidRDefault="00B30DF3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14:paraId="2689FDCF" w14:textId="4D1424BE" w:rsidR="00485C8F" w:rsidRDefault="008325BD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board needs to </w:t>
            </w:r>
            <w:r w:rsidR="009B5C22">
              <w:rPr>
                <w:rFonts w:ascii="Arial" w:hAnsi="Arial" w:cs="Arial"/>
                <w:bCs/>
                <w:sz w:val="24"/>
                <w:szCs w:val="24"/>
              </w:rPr>
              <w:t xml:space="preserve">make licensees aware of what information can be shared </w:t>
            </w:r>
            <w:r w:rsidR="00B51745">
              <w:rPr>
                <w:rFonts w:ascii="Arial" w:hAnsi="Arial" w:cs="Arial"/>
                <w:bCs/>
                <w:sz w:val="24"/>
                <w:szCs w:val="24"/>
              </w:rPr>
              <w:t xml:space="preserve">with others if requested. </w:t>
            </w:r>
            <w:r w:rsidR="000D6316">
              <w:rPr>
                <w:rFonts w:ascii="Arial" w:hAnsi="Arial" w:cs="Arial"/>
                <w:bCs/>
                <w:sz w:val="24"/>
                <w:szCs w:val="24"/>
              </w:rPr>
              <w:t xml:space="preserve">This may need to be added to the “Edit Information” </w:t>
            </w:r>
            <w:r w:rsidR="00B96AC7">
              <w:rPr>
                <w:rFonts w:ascii="Arial" w:hAnsi="Arial" w:cs="Arial"/>
                <w:bCs/>
                <w:sz w:val="24"/>
                <w:szCs w:val="24"/>
              </w:rPr>
              <w:t>section of the website.</w:t>
            </w:r>
            <w:r w:rsidR="00B5174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40A8C" w:rsidRPr="00D90355" w14:paraId="781AA917" w14:textId="77777777" w:rsidTr="0009051B">
        <w:trPr>
          <w:trHeight w:val="1752"/>
        </w:trPr>
        <w:tc>
          <w:tcPr>
            <w:tcW w:w="3241" w:type="dxa"/>
          </w:tcPr>
          <w:p w14:paraId="348036F0" w14:textId="41FCC8D6" w:rsidR="00640A8C" w:rsidRPr="00C750E9" w:rsidRDefault="00106A9B" w:rsidP="000C2621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Legislative A</w:t>
            </w:r>
            <w:r w:rsidR="00640A8C">
              <w:rPr>
                <w:rFonts w:ascii="Arial" w:hAnsi="Arial" w:cs="Arial"/>
                <w:sz w:val="24"/>
                <w:szCs w:val="24"/>
              </w:rPr>
              <w:t>udit</w:t>
            </w:r>
          </w:p>
        </w:tc>
        <w:tc>
          <w:tcPr>
            <w:tcW w:w="5089" w:type="dxa"/>
          </w:tcPr>
          <w:p w14:paraId="35C859F9" w14:textId="016E4F0A" w:rsidR="00640A8C" w:rsidRDefault="00106A9B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required information was </w:t>
            </w:r>
            <w:r w:rsidR="00BC4B60">
              <w:rPr>
                <w:rFonts w:ascii="Arial" w:hAnsi="Arial" w:cs="Arial"/>
                <w:bCs/>
                <w:sz w:val="24"/>
                <w:szCs w:val="24"/>
              </w:rPr>
              <w:t>presented 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auditors</w:t>
            </w:r>
            <w:r w:rsidR="00BC4B60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F84B81">
              <w:rPr>
                <w:rFonts w:ascii="Arial" w:hAnsi="Arial" w:cs="Arial"/>
                <w:bCs/>
                <w:sz w:val="24"/>
                <w:szCs w:val="24"/>
              </w:rPr>
              <w:t xml:space="preserve">the board received communication asking </w:t>
            </w:r>
            <w:r w:rsidR="00796931">
              <w:rPr>
                <w:rFonts w:ascii="Arial" w:hAnsi="Arial" w:cs="Arial"/>
                <w:bCs/>
                <w:sz w:val="24"/>
                <w:szCs w:val="24"/>
              </w:rPr>
              <w:t>for more detail on several procedures.</w:t>
            </w:r>
          </w:p>
        </w:tc>
        <w:tc>
          <w:tcPr>
            <w:tcW w:w="2200" w:type="dxa"/>
          </w:tcPr>
          <w:p w14:paraId="6230758E" w14:textId="66CFD364" w:rsidR="00640A8C" w:rsidRDefault="007C2317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Peg provided</w:t>
            </w:r>
            <w:r w:rsidR="00E03197">
              <w:rPr>
                <w:rFonts w:ascii="Arial" w:hAnsi="Arial" w:cs="Arial"/>
                <w:bCs/>
                <w:sz w:val="24"/>
                <w:szCs w:val="24"/>
              </w:rPr>
              <w:t xml:space="preserve"> the information auditors were seeking.</w:t>
            </w:r>
          </w:p>
        </w:tc>
      </w:tr>
      <w:tr w:rsidR="000C2621" w:rsidRPr="00D90355" w14:paraId="70559E6F" w14:textId="77777777" w:rsidTr="0009051B">
        <w:trPr>
          <w:trHeight w:val="1752"/>
        </w:trPr>
        <w:tc>
          <w:tcPr>
            <w:tcW w:w="3241" w:type="dxa"/>
          </w:tcPr>
          <w:p w14:paraId="6832F0CC" w14:textId="77777777" w:rsidR="00EB13E5" w:rsidRPr="00C750E9" w:rsidRDefault="00EB13E5" w:rsidP="00EB13E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>Board Positions – Status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FY 2021 Election</w:t>
            </w:r>
            <w:r w:rsidRPr="00C750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4CAAA3" w14:textId="77777777" w:rsidR="00EB13E5" w:rsidRPr="00C750E9" w:rsidRDefault="00EB13E5" w:rsidP="00EB13E5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 xml:space="preserve">Lay Person </w:t>
            </w:r>
          </w:p>
          <w:p w14:paraId="693AF199" w14:textId="77777777" w:rsidR="00EB13E5" w:rsidRDefault="00EB13E5" w:rsidP="00EB13E5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>Treasurer</w:t>
            </w:r>
          </w:p>
          <w:p w14:paraId="1553783D" w14:textId="2A7C629F" w:rsidR="00EB13E5" w:rsidRDefault="00EB13E5" w:rsidP="00EB13E5">
            <w:pPr>
              <w:pStyle w:val="ListParagraph"/>
              <w:numPr>
                <w:ilvl w:val="2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 xml:space="preserve">Grady’s resignation </w:t>
            </w:r>
            <w:r>
              <w:rPr>
                <w:rFonts w:ascii="Arial" w:hAnsi="Arial" w:cs="Arial"/>
                <w:sz w:val="24"/>
                <w:szCs w:val="24"/>
              </w:rPr>
              <w:t>on April 27, 2020 via email</w:t>
            </w:r>
          </w:p>
          <w:p w14:paraId="2F29BA5E" w14:textId="6B1D2FB9" w:rsidR="0006205B" w:rsidRDefault="0006205B" w:rsidP="0006205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9BCBD93" w14:textId="38C18380" w:rsidR="00B30DF3" w:rsidRDefault="00B30DF3" w:rsidP="0006205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2DE89D5" w14:textId="77777777" w:rsidR="00B30DF3" w:rsidRPr="0006205B" w:rsidRDefault="00B30DF3" w:rsidP="0006205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E388717" w14:textId="77777777" w:rsidR="00EB13E5" w:rsidRPr="00C750E9" w:rsidRDefault="00EB13E5" w:rsidP="00EB13E5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lastRenderedPageBreak/>
              <w:t>WVAND Liaison</w:t>
            </w:r>
          </w:p>
          <w:p w14:paraId="0B3A1794" w14:textId="4C623E05" w:rsidR="000C2621" w:rsidRPr="00306637" w:rsidRDefault="00EB13E5" w:rsidP="00306637">
            <w:pPr>
              <w:pStyle w:val="ListParagraph"/>
              <w:numPr>
                <w:ilvl w:val="2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>Gina Wood’s resignation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on July 17, 2020 via email</w:t>
            </w:r>
          </w:p>
        </w:tc>
        <w:tc>
          <w:tcPr>
            <w:tcW w:w="5089" w:type="dxa"/>
          </w:tcPr>
          <w:p w14:paraId="405DA76D" w14:textId="2268C527" w:rsidR="00AD5F71" w:rsidRDefault="00B4608A" w:rsidP="00AD5F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The board discussed the importance of replacing the lay person as soon as possible. </w:t>
            </w:r>
            <w:r w:rsidR="00383B49">
              <w:rPr>
                <w:rFonts w:ascii="Arial" w:hAnsi="Arial" w:cs="Arial"/>
                <w:bCs/>
                <w:sz w:val="24"/>
                <w:szCs w:val="24"/>
              </w:rPr>
              <w:t xml:space="preserve">Upon his resignation, </w:t>
            </w:r>
            <w:r w:rsidR="00AD5F71">
              <w:rPr>
                <w:rFonts w:ascii="Arial" w:hAnsi="Arial" w:cs="Arial"/>
                <w:bCs/>
                <w:sz w:val="24"/>
                <w:szCs w:val="24"/>
              </w:rPr>
              <w:t xml:space="preserve">Grady recommended his daughter </w:t>
            </w:r>
            <w:r w:rsidR="00383B49">
              <w:rPr>
                <w:rFonts w:ascii="Arial" w:hAnsi="Arial" w:cs="Arial"/>
                <w:bCs/>
                <w:sz w:val="24"/>
                <w:szCs w:val="24"/>
              </w:rPr>
              <w:t>as a replacement</w:t>
            </w:r>
            <w:r w:rsidR="00AD5F71"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  <w:r w:rsidR="00383B49">
              <w:rPr>
                <w:rFonts w:ascii="Arial" w:hAnsi="Arial" w:cs="Arial"/>
                <w:bCs/>
                <w:sz w:val="24"/>
                <w:szCs w:val="24"/>
              </w:rPr>
              <w:t>Peg has communicated with her and she has expressed interest in serving.</w:t>
            </w:r>
          </w:p>
          <w:p w14:paraId="0E48A712" w14:textId="77777777" w:rsidR="00BA3B70" w:rsidRDefault="00BA3B70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421693" w14:textId="77777777" w:rsidR="0006205B" w:rsidRDefault="0006205B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8E731D" w14:textId="77777777" w:rsidR="0006205B" w:rsidRDefault="0006205B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D3C896" w14:textId="5E5AA364" w:rsidR="0006205B" w:rsidRDefault="0006205B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3B2CA3" w14:textId="372C45FA" w:rsidR="00B30DF3" w:rsidRDefault="00B30DF3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855CB7" w14:textId="77777777" w:rsidR="00B30DF3" w:rsidRDefault="00B30DF3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A72DEE" w14:textId="3C284EB1" w:rsidR="0006205B" w:rsidRPr="00167DBD" w:rsidRDefault="0006205B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Cathy Shaw </w:t>
            </w:r>
            <w:r w:rsidR="0011081E">
              <w:rPr>
                <w:rFonts w:ascii="Arial" w:hAnsi="Arial" w:cs="Arial"/>
                <w:bCs/>
                <w:sz w:val="24"/>
                <w:szCs w:val="24"/>
              </w:rPr>
              <w:t>represented WVAND at the board meeting.</w:t>
            </w:r>
          </w:p>
        </w:tc>
        <w:tc>
          <w:tcPr>
            <w:tcW w:w="2200" w:type="dxa"/>
          </w:tcPr>
          <w:p w14:paraId="003190E0" w14:textId="315A116D" w:rsidR="000C2621" w:rsidRDefault="00383B49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Peg will ask for </w:t>
            </w:r>
            <w:r w:rsidR="002A60BA">
              <w:rPr>
                <w:rFonts w:ascii="Arial" w:hAnsi="Arial" w:cs="Arial"/>
                <w:bCs/>
                <w:sz w:val="24"/>
                <w:szCs w:val="24"/>
              </w:rPr>
              <w:t>a resume and forward to WV</w:t>
            </w:r>
            <w:r w:rsidR="00BA3B70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r w:rsidR="00FE3729">
              <w:rPr>
                <w:rFonts w:ascii="Arial" w:hAnsi="Arial" w:cs="Arial"/>
                <w:bCs/>
                <w:sz w:val="24"/>
                <w:szCs w:val="24"/>
              </w:rPr>
              <w:t xml:space="preserve"> and a </w:t>
            </w:r>
            <w:r w:rsidR="002A60BA">
              <w:rPr>
                <w:rFonts w:ascii="Arial" w:hAnsi="Arial" w:cs="Arial"/>
                <w:bCs/>
                <w:sz w:val="24"/>
                <w:szCs w:val="24"/>
              </w:rPr>
              <w:t xml:space="preserve">recommendation letter will then be composed and sent to the </w:t>
            </w:r>
            <w:r w:rsidR="00B75E24">
              <w:rPr>
                <w:rFonts w:ascii="Arial" w:hAnsi="Arial" w:cs="Arial"/>
                <w:bCs/>
                <w:sz w:val="24"/>
                <w:szCs w:val="24"/>
              </w:rPr>
              <w:t>Governor</w:t>
            </w:r>
            <w:r w:rsidR="0006205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5F55064" w14:textId="6F42AA99" w:rsidR="0011081E" w:rsidRDefault="0011081E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97B2C7" w14:textId="77777777" w:rsidR="00B30DF3" w:rsidRDefault="00B30DF3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99E0E5" w14:textId="47D0E3D7" w:rsidR="0011081E" w:rsidRDefault="0011081E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WVAND is seeking </w:t>
            </w:r>
            <w:r w:rsidR="002D4F07">
              <w:rPr>
                <w:rFonts w:ascii="Arial" w:hAnsi="Arial" w:cs="Arial"/>
                <w:bCs/>
                <w:sz w:val="24"/>
                <w:szCs w:val="24"/>
              </w:rPr>
              <w:t xml:space="preserve">to fill the vacant </w:t>
            </w:r>
            <w:r w:rsidR="003515D3">
              <w:rPr>
                <w:rFonts w:ascii="Arial" w:hAnsi="Arial" w:cs="Arial"/>
                <w:bCs/>
                <w:sz w:val="24"/>
                <w:szCs w:val="24"/>
              </w:rPr>
              <w:t xml:space="preserve">liaison </w:t>
            </w:r>
            <w:r w:rsidR="002D4F07">
              <w:rPr>
                <w:rFonts w:ascii="Arial" w:hAnsi="Arial" w:cs="Arial"/>
                <w:bCs/>
                <w:sz w:val="24"/>
                <w:szCs w:val="24"/>
              </w:rPr>
              <w:t>position.</w:t>
            </w:r>
          </w:p>
        </w:tc>
      </w:tr>
      <w:tr w:rsidR="00EB13E5" w:rsidRPr="00D90355" w14:paraId="1D970A82" w14:textId="77777777" w:rsidTr="0009051B">
        <w:trPr>
          <w:trHeight w:val="1752"/>
        </w:trPr>
        <w:tc>
          <w:tcPr>
            <w:tcW w:w="3241" w:type="dxa"/>
          </w:tcPr>
          <w:p w14:paraId="484343F3" w14:textId="77777777" w:rsidR="00CC5B8A" w:rsidRPr="00C750E9" w:rsidRDefault="00CC5B8A" w:rsidP="00CC5B8A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lastRenderedPageBreak/>
              <w:t>Treasurer’s Reports:</w:t>
            </w:r>
          </w:p>
          <w:p w14:paraId="5792AA40" w14:textId="77777777" w:rsidR="00CC5B8A" w:rsidRPr="00C750E9" w:rsidRDefault="00CC5B8A" w:rsidP="00CC5B8A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 xml:space="preserve">2020 Fiscal Year </w:t>
            </w:r>
          </w:p>
          <w:p w14:paraId="309A4573" w14:textId="77777777" w:rsidR="00CC5B8A" w:rsidRPr="00C750E9" w:rsidRDefault="00CC5B8A" w:rsidP="00CC5B8A">
            <w:pPr>
              <w:pStyle w:val="ListParagraph"/>
              <w:numPr>
                <w:ilvl w:val="2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>P-Card expenses</w:t>
            </w:r>
          </w:p>
          <w:p w14:paraId="29670B58" w14:textId="77777777" w:rsidR="00CC5B8A" w:rsidRPr="00C750E9" w:rsidRDefault="00CC5B8A" w:rsidP="00CC5B8A">
            <w:pPr>
              <w:pStyle w:val="ListParagraph"/>
              <w:numPr>
                <w:ilvl w:val="2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>Year End Budget Report</w:t>
            </w:r>
          </w:p>
          <w:p w14:paraId="712AFC24" w14:textId="77777777" w:rsidR="00CC5B8A" w:rsidRPr="00C750E9" w:rsidRDefault="00CC5B8A" w:rsidP="00CC5B8A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 xml:space="preserve">2021 Fiscal Year </w:t>
            </w:r>
          </w:p>
          <w:p w14:paraId="1917F4BB" w14:textId="77777777" w:rsidR="00CC5B8A" w:rsidRPr="00C750E9" w:rsidRDefault="00CC5B8A" w:rsidP="00CC5B8A">
            <w:pPr>
              <w:pStyle w:val="ListParagraph"/>
              <w:numPr>
                <w:ilvl w:val="2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>P-Card expenses</w:t>
            </w:r>
          </w:p>
          <w:p w14:paraId="471462F4" w14:textId="77777777" w:rsidR="00CC5B8A" w:rsidRPr="00C750E9" w:rsidRDefault="00CC5B8A" w:rsidP="00CC5B8A">
            <w:pPr>
              <w:pStyle w:val="ListParagraph"/>
              <w:numPr>
                <w:ilvl w:val="2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>Budget July 2020 YTD Report</w:t>
            </w:r>
          </w:p>
          <w:p w14:paraId="11AF0FB6" w14:textId="77777777" w:rsidR="00EB13E5" w:rsidRPr="00C750E9" w:rsidRDefault="00EB13E5" w:rsidP="00CC5B8A">
            <w:pPr>
              <w:pStyle w:val="ListParagraph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9" w:type="dxa"/>
          </w:tcPr>
          <w:p w14:paraId="7E56BFF1" w14:textId="427F4BBE" w:rsidR="00EB13E5" w:rsidRDefault="000C2507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last quarter of FY 20</w:t>
            </w:r>
            <w:r w:rsidR="000C6721">
              <w:rPr>
                <w:rFonts w:ascii="Arial" w:hAnsi="Arial" w:cs="Arial"/>
                <w:bCs/>
                <w:sz w:val="24"/>
                <w:szCs w:val="24"/>
              </w:rPr>
              <w:t xml:space="preserve"> P-Card purchases were for internet service.</w:t>
            </w:r>
          </w:p>
          <w:p w14:paraId="28899E87" w14:textId="4293671A" w:rsidR="00093D6D" w:rsidRDefault="00093D6D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E723EB" w14:textId="7036B69C" w:rsidR="00093D6D" w:rsidRDefault="00093D6D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ending balance for FY 20 was </w:t>
            </w:r>
            <w:r w:rsidR="00CB20D3">
              <w:rPr>
                <w:rFonts w:ascii="Arial" w:hAnsi="Arial" w:cs="Arial"/>
                <w:bCs/>
                <w:sz w:val="24"/>
                <w:szCs w:val="24"/>
              </w:rPr>
              <w:t>$5178.92</w:t>
            </w:r>
          </w:p>
          <w:p w14:paraId="0371493F" w14:textId="77777777" w:rsidR="00120BB9" w:rsidRDefault="00120BB9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AAA6A4" w14:textId="77777777" w:rsidR="00097063" w:rsidRDefault="00097063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E01668" w14:textId="77777777" w:rsidR="00097063" w:rsidRDefault="00097063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FA78BC" w14:textId="44529D23" w:rsidR="00120BB9" w:rsidRPr="00167DBD" w:rsidRDefault="00837CE0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approved budget for </w:t>
            </w:r>
            <w:r w:rsidR="00120BB9">
              <w:rPr>
                <w:rFonts w:ascii="Arial" w:hAnsi="Arial" w:cs="Arial"/>
                <w:bCs/>
                <w:sz w:val="24"/>
                <w:szCs w:val="24"/>
              </w:rPr>
              <w:t xml:space="preserve">FY 2021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is </w:t>
            </w:r>
            <w:r w:rsidR="009C2D7C">
              <w:rPr>
                <w:rFonts w:ascii="Arial" w:hAnsi="Arial" w:cs="Arial"/>
                <w:bCs/>
                <w:sz w:val="24"/>
                <w:szCs w:val="24"/>
              </w:rPr>
              <w:t>$40,469</w:t>
            </w:r>
            <w:r w:rsidR="006B6E24">
              <w:rPr>
                <w:rFonts w:ascii="Arial" w:hAnsi="Arial" w:cs="Arial"/>
                <w:bCs/>
                <w:sz w:val="24"/>
                <w:szCs w:val="24"/>
              </w:rPr>
              <w:t>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 Peg </w:t>
            </w:r>
            <w:r w:rsidR="0049393F">
              <w:rPr>
                <w:rFonts w:ascii="Arial" w:hAnsi="Arial" w:cs="Arial"/>
                <w:bCs/>
                <w:sz w:val="24"/>
                <w:szCs w:val="24"/>
              </w:rPr>
              <w:t xml:space="preserve">has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created an </w:t>
            </w:r>
            <w:r w:rsidR="002D6278">
              <w:rPr>
                <w:rFonts w:ascii="Arial" w:hAnsi="Arial" w:cs="Arial"/>
                <w:bCs/>
                <w:sz w:val="24"/>
                <w:szCs w:val="24"/>
              </w:rPr>
              <w:t>Excel spread sheet so expenses can be tracked more easily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  <w:r w:rsidR="00524B87">
              <w:rPr>
                <w:rFonts w:ascii="Arial" w:hAnsi="Arial" w:cs="Arial"/>
                <w:bCs/>
                <w:sz w:val="24"/>
                <w:szCs w:val="24"/>
              </w:rPr>
              <w:t>Mark asked for attorney fees</w:t>
            </w:r>
            <w:r w:rsidR="00047FCD">
              <w:rPr>
                <w:rFonts w:ascii="Arial" w:hAnsi="Arial" w:cs="Arial"/>
                <w:bCs/>
                <w:sz w:val="24"/>
                <w:szCs w:val="24"/>
              </w:rPr>
              <w:t xml:space="preserve"> “spent”</w:t>
            </w:r>
            <w:r w:rsidR="00524B87">
              <w:rPr>
                <w:rFonts w:ascii="Arial" w:hAnsi="Arial" w:cs="Arial"/>
                <w:bCs/>
                <w:sz w:val="24"/>
                <w:szCs w:val="24"/>
              </w:rPr>
              <w:t xml:space="preserve"> to be clarified</w:t>
            </w:r>
            <w:r w:rsidR="00047FCD">
              <w:rPr>
                <w:rFonts w:ascii="Arial" w:hAnsi="Arial" w:cs="Arial"/>
                <w:bCs/>
                <w:sz w:val="24"/>
                <w:szCs w:val="24"/>
              </w:rPr>
              <w:t xml:space="preserve"> for FY2021 as there may be an error.</w:t>
            </w:r>
          </w:p>
        </w:tc>
        <w:tc>
          <w:tcPr>
            <w:tcW w:w="2200" w:type="dxa"/>
          </w:tcPr>
          <w:p w14:paraId="395DF14E" w14:textId="3AB6D40D" w:rsidR="00097063" w:rsidRDefault="00292D4A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P-card purchases for the last quarter of FY 20 were reviewed.</w:t>
            </w:r>
          </w:p>
          <w:p w14:paraId="4BA790D7" w14:textId="77777777" w:rsidR="00097063" w:rsidRDefault="00097063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F0BE5B" w14:textId="77777777" w:rsidR="00097063" w:rsidRDefault="00097063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9449F7" w14:textId="77777777" w:rsidR="00292D4A" w:rsidRDefault="00292D4A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F67FF1" w14:textId="5B431BF4" w:rsidR="00EB13E5" w:rsidRDefault="00097063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1E018F">
              <w:rPr>
                <w:rFonts w:ascii="Arial" w:hAnsi="Arial" w:cs="Arial"/>
                <w:bCs/>
                <w:sz w:val="24"/>
                <w:szCs w:val="24"/>
              </w:rPr>
              <w:t xml:space="preserve">ttorney fees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spent for FY 2021 will be checked for </w:t>
            </w:r>
            <w:r w:rsidR="001E018F">
              <w:rPr>
                <w:rFonts w:ascii="Arial" w:hAnsi="Arial" w:cs="Arial"/>
                <w:bCs/>
                <w:sz w:val="24"/>
                <w:szCs w:val="24"/>
              </w:rPr>
              <w:t>accura</w:t>
            </w:r>
            <w:r>
              <w:rPr>
                <w:rFonts w:ascii="Arial" w:hAnsi="Arial" w:cs="Arial"/>
                <w:bCs/>
                <w:sz w:val="24"/>
                <w:szCs w:val="24"/>
              </w:rPr>
              <w:t>cy.</w:t>
            </w:r>
          </w:p>
        </w:tc>
      </w:tr>
      <w:tr w:rsidR="003E4976" w:rsidRPr="00D90355" w14:paraId="22E9865F" w14:textId="77777777" w:rsidTr="0009051B">
        <w:trPr>
          <w:trHeight w:val="1752"/>
        </w:trPr>
        <w:tc>
          <w:tcPr>
            <w:tcW w:w="3241" w:type="dxa"/>
          </w:tcPr>
          <w:p w14:paraId="5FB14734" w14:textId="77777777" w:rsidR="003E4976" w:rsidRDefault="003E4976" w:rsidP="00CC5B8A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Telehealth</w:t>
            </w:r>
          </w:p>
          <w:p w14:paraId="72428743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A173059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4E7E0CB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07BC89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61242D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A6258B7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EC91064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187DDF8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ADA5E93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B1FC1FB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8C2E18C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7C222F9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6988ED7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31B85E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BED0264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434FD1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745058B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E75B0AC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42C8FD1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EE34A8C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2D2423E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5B347FE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A939E89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1E210A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E7989B0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3842E40" w14:textId="77777777" w:rsidR="00B90575" w:rsidRDefault="00B90575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F69E7C5" w14:textId="47AB1431" w:rsidR="00B90575" w:rsidRPr="00B90575" w:rsidRDefault="0063138A" w:rsidP="00B9057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Telehealth and WV Association of Family Physicians</w:t>
            </w:r>
          </w:p>
        </w:tc>
        <w:tc>
          <w:tcPr>
            <w:tcW w:w="5089" w:type="dxa"/>
          </w:tcPr>
          <w:p w14:paraId="518907A5" w14:textId="4A003823" w:rsidR="00FE41BE" w:rsidRDefault="00B80BA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Due to COVID</w:t>
            </w:r>
            <w:r w:rsidR="00522B81">
              <w:rPr>
                <w:rFonts w:ascii="Arial" w:hAnsi="Arial" w:cs="Arial"/>
                <w:bCs/>
                <w:sz w:val="24"/>
                <w:szCs w:val="24"/>
              </w:rPr>
              <w:t>, there has been a l</w:t>
            </w:r>
            <w:r w:rsidR="00FE41BE">
              <w:rPr>
                <w:rFonts w:ascii="Arial" w:hAnsi="Arial" w:cs="Arial"/>
                <w:bCs/>
                <w:sz w:val="24"/>
                <w:szCs w:val="24"/>
              </w:rPr>
              <w:t>arge</w:t>
            </w:r>
            <w:r w:rsidR="001A19C2">
              <w:rPr>
                <w:rFonts w:ascii="Arial" w:hAnsi="Arial" w:cs="Arial"/>
                <w:bCs/>
                <w:sz w:val="24"/>
                <w:szCs w:val="24"/>
              </w:rPr>
              <w:t xml:space="preserve"> surge in </w:t>
            </w:r>
            <w:r w:rsidR="00522B81">
              <w:rPr>
                <w:rFonts w:ascii="Arial" w:hAnsi="Arial" w:cs="Arial"/>
                <w:bCs/>
                <w:sz w:val="24"/>
                <w:szCs w:val="24"/>
              </w:rPr>
              <w:t xml:space="preserve">using telehealth to deliver </w:t>
            </w:r>
            <w:r w:rsidR="00E43C8B">
              <w:rPr>
                <w:rFonts w:ascii="Arial" w:hAnsi="Arial" w:cs="Arial"/>
                <w:bCs/>
                <w:sz w:val="24"/>
                <w:szCs w:val="24"/>
              </w:rPr>
              <w:t xml:space="preserve">health care services. </w:t>
            </w:r>
            <w:r w:rsidR="00FE41BE">
              <w:rPr>
                <w:rFonts w:ascii="Arial" w:hAnsi="Arial" w:cs="Arial"/>
                <w:bCs/>
                <w:sz w:val="24"/>
                <w:szCs w:val="24"/>
              </w:rPr>
              <w:t>HB 4003 requi</w:t>
            </w:r>
            <w:r w:rsidR="00D0685A">
              <w:rPr>
                <w:rFonts w:ascii="Arial" w:hAnsi="Arial" w:cs="Arial"/>
                <w:bCs/>
                <w:sz w:val="24"/>
                <w:szCs w:val="24"/>
              </w:rPr>
              <w:t>ring</w:t>
            </w:r>
            <w:r w:rsidR="00FE41BE">
              <w:rPr>
                <w:rFonts w:ascii="Arial" w:hAnsi="Arial" w:cs="Arial"/>
                <w:bCs/>
                <w:sz w:val="24"/>
                <w:szCs w:val="24"/>
              </w:rPr>
              <w:t xml:space="preserve"> insurance companies to </w:t>
            </w:r>
            <w:r w:rsidR="00F36E62">
              <w:rPr>
                <w:rFonts w:ascii="Arial" w:hAnsi="Arial" w:cs="Arial"/>
                <w:bCs/>
                <w:sz w:val="24"/>
                <w:szCs w:val="24"/>
              </w:rPr>
              <w:t xml:space="preserve">cover </w:t>
            </w:r>
            <w:r w:rsidR="00FE41BE">
              <w:rPr>
                <w:rFonts w:ascii="Arial" w:hAnsi="Arial" w:cs="Arial"/>
                <w:bCs/>
                <w:sz w:val="24"/>
                <w:szCs w:val="24"/>
              </w:rPr>
              <w:t>telehealth</w:t>
            </w:r>
            <w:r w:rsidR="00F36E62">
              <w:rPr>
                <w:rFonts w:ascii="Arial" w:hAnsi="Arial" w:cs="Arial"/>
                <w:bCs/>
                <w:sz w:val="24"/>
                <w:szCs w:val="24"/>
              </w:rPr>
              <w:t xml:space="preserve"> services</w:t>
            </w:r>
            <w:r w:rsidR="00D0685A">
              <w:rPr>
                <w:rFonts w:ascii="Arial" w:hAnsi="Arial" w:cs="Arial"/>
                <w:bCs/>
                <w:sz w:val="24"/>
                <w:szCs w:val="24"/>
              </w:rPr>
              <w:t xml:space="preserve"> was recently passed.</w:t>
            </w:r>
          </w:p>
          <w:p w14:paraId="05CD515E" w14:textId="30B73F8B" w:rsidR="00D0685A" w:rsidRDefault="00D0685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5065B8" w14:textId="336AAAA6" w:rsidR="00AC08A7" w:rsidRDefault="00D0685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WVBOLD </w:t>
            </w:r>
            <w:r w:rsidR="00A15AE2">
              <w:rPr>
                <w:rFonts w:ascii="Arial" w:hAnsi="Arial" w:cs="Arial"/>
                <w:bCs/>
                <w:sz w:val="24"/>
                <w:szCs w:val="24"/>
              </w:rPr>
              <w:t xml:space="preserve">needs to propose a </w:t>
            </w:r>
            <w:r w:rsidR="007755AD">
              <w:rPr>
                <w:rFonts w:ascii="Arial" w:hAnsi="Arial" w:cs="Arial"/>
                <w:bCs/>
                <w:sz w:val="24"/>
                <w:szCs w:val="24"/>
              </w:rPr>
              <w:t>legislative rule for telehealth practice requirements</w:t>
            </w:r>
            <w:r w:rsidR="00F36E62">
              <w:rPr>
                <w:rFonts w:ascii="Arial" w:hAnsi="Arial" w:cs="Arial"/>
                <w:bCs/>
                <w:sz w:val="24"/>
                <w:szCs w:val="24"/>
              </w:rPr>
              <w:t xml:space="preserve"> for </w:t>
            </w:r>
            <w:r w:rsidR="00D41620">
              <w:rPr>
                <w:rFonts w:ascii="Arial" w:hAnsi="Arial" w:cs="Arial"/>
                <w:bCs/>
                <w:sz w:val="24"/>
                <w:szCs w:val="24"/>
              </w:rPr>
              <w:t>Licensed Dietitians</w:t>
            </w:r>
            <w:r w:rsidR="00912340">
              <w:rPr>
                <w:rFonts w:ascii="Arial" w:hAnsi="Arial" w:cs="Arial"/>
                <w:bCs/>
                <w:sz w:val="24"/>
                <w:szCs w:val="24"/>
              </w:rPr>
              <w:t xml:space="preserve">.  Looking at how other health professions have </w:t>
            </w:r>
            <w:r w:rsidR="00AD675C">
              <w:rPr>
                <w:rFonts w:ascii="Arial" w:hAnsi="Arial" w:cs="Arial"/>
                <w:bCs/>
                <w:sz w:val="24"/>
                <w:szCs w:val="24"/>
              </w:rPr>
              <w:t>addressed the issues was suggested.  This can be accomplished by searching proposed rules on the Secretary of State website</w:t>
            </w:r>
            <w:r w:rsidR="002C232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79E7521" w14:textId="77777777" w:rsidR="009A219D" w:rsidRDefault="009A219D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9BCEED" w14:textId="381F7C40" w:rsidR="00CE4771" w:rsidRDefault="00CE4771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EE6C75" w14:textId="17C389BE" w:rsidR="001D0885" w:rsidRDefault="001D0885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87EB35" w14:textId="50571809" w:rsidR="001D0885" w:rsidRDefault="001D0885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41EB8F" w14:textId="53F6A211" w:rsidR="001D0885" w:rsidRDefault="001D0885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B44D34" w14:textId="1B02945E" w:rsidR="001D0885" w:rsidRDefault="001D0885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0290C5" w14:textId="7678BF5D" w:rsidR="001D0885" w:rsidRDefault="001D0885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523EE9" w14:textId="1B442852" w:rsidR="001D0885" w:rsidRDefault="001D0885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CB83B2" w14:textId="3A87F617" w:rsidR="001D0885" w:rsidRDefault="001D0885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F8B390" w14:textId="3C0D61AC" w:rsidR="001D0885" w:rsidRDefault="001D0885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68CC76" w14:textId="1778C7ED" w:rsidR="001D0885" w:rsidRDefault="001D0885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9A88A5" w14:textId="3678E89A" w:rsidR="001D0885" w:rsidRDefault="001D0885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801A6F" w14:textId="688300E5" w:rsidR="001D0885" w:rsidRDefault="001D0885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C6329A" w14:textId="77777777" w:rsidR="001D0885" w:rsidRDefault="001D0885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4E6530" w14:textId="384D5F8F" w:rsidR="00CE4771" w:rsidRDefault="00513353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Cathy, Laura, and a few others, </w:t>
            </w:r>
            <w:r w:rsidR="00B921AF">
              <w:rPr>
                <w:rFonts w:ascii="Arial" w:hAnsi="Arial" w:cs="Arial"/>
                <w:bCs/>
                <w:sz w:val="24"/>
                <w:szCs w:val="24"/>
              </w:rPr>
              <w:t xml:space="preserve">met with </w:t>
            </w:r>
            <w:r w:rsidR="00E122FA">
              <w:rPr>
                <w:rFonts w:ascii="Arial" w:hAnsi="Arial" w:cs="Arial"/>
                <w:bCs/>
                <w:sz w:val="24"/>
                <w:szCs w:val="24"/>
              </w:rPr>
              <w:t xml:space="preserve">members of the </w:t>
            </w:r>
            <w:r w:rsidR="00B921AF">
              <w:rPr>
                <w:rFonts w:ascii="Arial" w:hAnsi="Arial" w:cs="Arial"/>
                <w:bCs/>
                <w:sz w:val="24"/>
                <w:szCs w:val="24"/>
              </w:rPr>
              <w:t>WV Association of Family Physicians</w:t>
            </w:r>
            <w:r w:rsidR="00AE4023">
              <w:rPr>
                <w:rFonts w:ascii="Arial" w:hAnsi="Arial" w:cs="Arial"/>
                <w:bCs/>
                <w:sz w:val="24"/>
                <w:szCs w:val="24"/>
              </w:rPr>
              <w:t xml:space="preserve">.  Association members expressed interest in </w:t>
            </w:r>
            <w:r w:rsidR="00B921AF">
              <w:rPr>
                <w:rFonts w:ascii="Arial" w:hAnsi="Arial" w:cs="Arial"/>
                <w:bCs/>
                <w:sz w:val="24"/>
                <w:szCs w:val="24"/>
              </w:rPr>
              <w:t xml:space="preserve">have access to dietitians </w:t>
            </w:r>
            <w:r w:rsidR="00712963">
              <w:rPr>
                <w:rFonts w:ascii="Arial" w:hAnsi="Arial" w:cs="Arial"/>
                <w:bCs/>
                <w:sz w:val="24"/>
                <w:szCs w:val="24"/>
              </w:rPr>
              <w:t xml:space="preserve">in their rural clinics.  </w:t>
            </w:r>
            <w:r w:rsidR="00AE4023">
              <w:rPr>
                <w:rFonts w:ascii="Arial" w:hAnsi="Arial" w:cs="Arial"/>
                <w:bCs/>
                <w:sz w:val="24"/>
                <w:szCs w:val="24"/>
              </w:rPr>
              <w:t xml:space="preserve">They are interested in knowing </w:t>
            </w:r>
            <w:r w:rsidR="00712963">
              <w:rPr>
                <w:rFonts w:ascii="Arial" w:hAnsi="Arial" w:cs="Arial"/>
                <w:bCs/>
                <w:sz w:val="24"/>
                <w:szCs w:val="24"/>
              </w:rPr>
              <w:t xml:space="preserve"> if </w:t>
            </w:r>
            <w:r w:rsidR="00675A02">
              <w:rPr>
                <w:rFonts w:ascii="Arial" w:hAnsi="Arial" w:cs="Arial"/>
                <w:bCs/>
                <w:sz w:val="24"/>
                <w:szCs w:val="24"/>
              </w:rPr>
              <w:t>dietitians in the state would be interested in this type of work.  A survey has been created to ga</w:t>
            </w:r>
            <w:r w:rsidR="002A10B3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675A02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034974">
              <w:rPr>
                <w:rFonts w:ascii="Arial" w:hAnsi="Arial" w:cs="Arial"/>
                <w:bCs/>
                <w:sz w:val="24"/>
                <w:szCs w:val="24"/>
              </w:rPr>
              <w:t xml:space="preserve">e interest and </w:t>
            </w:r>
            <w:r w:rsidR="00942A69">
              <w:rPr>
                <w:rFonts w:ascii="Arial" w:hAnsi="Arial" w:cs="Arial"/>
                <w:bCs/>
                <w:sz w:val="24"/>
                <w:szCs w:val="24"/>
              </w:rPr>
              <w:t>it was determined that s</w:t>
            </w:r>
            <w:r w:rsidR="00A408BC">
              <w:rPr>
                <w:rFonts w:ascii="Arial" w:hAnsi="Arial" w:cs="Arial"/>
                <w:bCs/>
                <w:sz w:val="24"/>
                <w:szCs w:val="24"/>
              </w:rPr>
              <w:t xml:space="preserve">ending the survey to </w:t>
            </w:r>
            <w:r w:rsidR="004C29C4">
              <w:rPr>
                <w:rFonts w:ascii="Arial" w:hAnsi="Arial" w:cs="Arial"/>
                <w:bCs/>
                <w:sz w:val="24"/>
                <w:szCs w:val="24"/>
              </w:rPr>
              <w:t xml:space="preserve">WV </w:t>
            </w:r>
            <w:r w:rsidR="00942A69">
              <w:rPr>
                <w:rFonts w:ascii="Arial" w:hAnsi="Arial" w:cs="Arial"/>
                <w:bCs/>
                <w:sz w:val="24"/>
                <w:szCs w:val="24"/>
              </w:rPr>
              <w:t xml:space="preserve">licensed dietitians would be the best way to </w:t>
            </w:r>
            <w:r w:rsidR="00A408BC">
              <w:rPr>
                <w:rFonts w:ascii="Arial" w:hAnsi="Arial" w:cs="Arial"/>
                <w:bCs/>
                <w:sz w:val="24"/>
                <w:szCs w:val="24"/>
              </w:rPr>
              <w:t>obtain the most useful information.</w:t>
            </w:r>
          </w:p>
          <w:p w14:paraId="48744E49" w14:textId="77777777" w:rsidR="00A83768" w:rsidRDefault="00A83768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ED43AA" w14:textId="357448F1" w:rsidR="003132CB" w:rsidRDefault="00384F2E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It was also discussed that the survey may be useful in </w:t>
            </w:r>
            <w:r w:rsidR="00635FB6">
              <w:rPr>
                <w:rFonts w:ascii="Arial" w:hAnsi="Arial" w:cs="Arial"/>
                <w:bCs/>
                <w:sz w:val="24"/>
                <w:szCs w:val="24"/>
              </w:rPr>
              <w:t xml:space="preserve">providing data for </w:t>
            </w:r>
            <w:r w:rsidR="00D17678">
              <w:rPr>
                <w:rFonts w:ascii="Arial" w:hAnsi="Arial" w:cs="Arial"/>
                <w:bCs/>
                <w:sz w:val="24"/>
                <w:szCs w:val="24"/>
              </w:rPr>
              <w:t xml:space="preserve">HB 4434- </w:t>
            </w:r>
            <w:r w:rsidR="003132CB">
              <w:rPr>
                <w:rFonts w:ascii="Arial" w:hAnsi="Arial" w:cs="Arial"/>
                <w:bCs/>
                <w:sz w:val="24"/>
                <w:szCs w:val="24"/>
              </w:rPr>
              <w:t xml:space="preserve">WV </w:t>
            </w:r>
            <w:r w:rsidR="00E138A0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="003132CB">
              <w:rPr>
                <w:rFonts w:ascii="Arial" w:hAnsi="Arial" w:cs="Arial"/>
                <w:bCs/>
                <w:sz w:val="24"/>
                <w:szCs w:val="24"/>
              </w:rPr>
              <w:t>ealth</w:t>
            </w:r>
            <w:r w:rsidR="00D176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138A0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3132CB">
              <w:rPr>
                <w:rFonts w:ascii="Arial" w:hAnsi="Arial" w:cs="Arial"/>
                <w:bCs/>
                <w:sz w:val="24"/>
                <w:szCs w:val="24"/>
              </w:rPr>
              <w:t>are</w:t>
            </w:r>
            <w:r w:rsidR="00D176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138A0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3132CB">
              <w:rPr>
                <w:rFonts w:ascii="Arial" w:hAnsi="Arial" w:cs="Arial"/>
                <w:bCs/>
                <w:sz w:val="24"/>
                <w:szCs w:val="24"/>
              </w:rPr>
              <w:t xml:space="preserve">orkforce </w:t>
            </w:r>
            <w:r w:rsidR="00E138A0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7929E0">
              <w:rPr>
                <w:rFonts w:ascii="Arial" w:hAnsi="Arial" w:cs="Arial"/>
                <w:bCs/>
                <w:sz w:val="24"/>
                <w:szCs w:val="24"/>
              </w:rPr>
              <w:t xml:space="preserve">ustainability </w:t>
            </w:r>
            <w:r w:rsidR="00E138A0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7929E0">
              <w:rPr>
                <w:rFonts w:ascii="Arial" w:hAnsi="Arial" w:cs="Arial"/>
                <w:bCs/>
                <w:sz w:val="24"/>
                <w:szCs w:val="24"/>
              </w:rPr>
              <w:t>tudy</w:t>
            </w:r>
            <w:r w:rsidR="00635FB6">
              <w:rPr>
                <w:rFonts w:ascii="Arial" w:hAnsi="Arial" w:cs="Arial"/>
                <w:bCs/>
                <w:sz w:val="24"/>
                <w:szCs w:val="24"/>
              </w:rPr>
              <w:t xml:space="preserve"> if the need should arise.</w:t>
            </w:r>
            <w:r w:rsidR="00936F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0AB2D9DE" w14:textId="3B2DF00F" w:rsidR="00880396" w:rsidRDefault="00553FA7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Christina Nelson</w:t>
            </w:r>
            <w:r w:rsidR="00880396">
              <w:rPr>
                <w:rFonts w:ascii="Arial" w:hAnsi="Arial" w:cs="Arial"/>
                <w:bCs/>
                <w:sz w:val="24"/>
                <w:szCs w:val="24"/>
              </w:rPr>
              <w:t>, President of WVAND,</w:t>
            </w:r>
            <w:r w:rsidR="00C17276">
              <w:rPr>
                <w:rFonts w:ascii="Arial" w:hAnsi="Arial" w:cs="Arial"/>
                <w:bCs/>
                <w:sz w:val="24"/>
                <w:szCs w:val="24"/>
              </w:rPr>
              <w:t xml:space="preserve"> will reach out to AND to see if they have any suggestions for telehealth </w:t>
            </w:r>
            <w:r w:rsidR="00880396">
              <w:rPr>
                <w:rFonts w:ascii="Arial" w:hAnsi="Arial" w:cs="Arial"/>
                <w:bCs/>
                <w:sz w:val="24"/>
                <w:szCs w:val="24"/>
              </w:rPr>
              <w:t xml:space="preserve">practice guidelines. </w:t>
            </w:r>
          </w:p>
          <w:p w14:paraId="26F3A241" w14:textId="77777777" w:rsidR="00880396" w:rsidRDefault="00880396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2CE055" w14:textId="77777777" w:rsidR="003E4976" w:rsidRDefault="009A20D5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Peg has drafted</w:t>
            </w:r>
            <w:r w:rsidR="002C2326">
              <w:rPr>
                <w:rFonts w:ascii="Arial" w:hAnsi="Arial" w:cs="Arial"/>
                <w:bCs/>
                <w:sz w:val="24"/>
                <w:szCs w:val="24"/>
              </w:rPr>
              <w:t xml:space="preserve"> a proposal and will send it to board members for review.</w:t>
            </w:r>
            <w:r w:rsidR="000B3F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2326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B65A55">
              <w:rPr>
                <w:rFonts w:ascii="Arial" w:hAnsi="Arial" w:cs="Arial"/>
                <w:bCs/>
                <w:sz w:val="24"/>
                <w:szCs w:val="24"/>
              </w:rPr>
              <w:t>nce approved</w:t>
            </w:r>
            <w:r w:rsidR="002C2326">
              <w:rPr>
                <w:rFonts w:ascii="Arial" w:hAnsi="Arial" w:cs="Arial"/>
                <w:bCs/>
                <w:sz w:val="24"/>
                <w:szCs w:val="24"/>
              </w:rPr>
              <w:t xml:space="preserve">, the proposed </w:t>
            </w:r>
            <w:r w:rsidR="00DF6605">
              <w:rPr>
                <w:rFonts w:ascii="Arial" w:hAnsi="Arial" w:cs="Arial"/>
                <w:bCs/>
                <w:sz w:val="24"/>
                <w:szCs w:val="24"/>
              </w:rPr>
              <w:t xml:space="preserve">legislative rule will be </w:t>
            </w:r>
            <w:r w:rsidR="00B65A55">
              <w:rPr>
                <w:rFonts w:ascii="Arial" w:hAnsi="Arial" w:cs="Arial"/>
                <w:bCs/>
                <w:sz w:val="24"/>
                <w:szCs w:val="24"/>
              </w:rPr>
              <w:t>sent to licensees and will be posted for comment on the WVBOLD and S</w:t>
            </w:r>
            <w:r w:rsidR="00DF6605">
              <w:rPr>
                <w:rFonts w:ascii="Arial" w:hAnsi="Arial" w:cs="Arial"/>
                <w:bCs/>
                <w:sz w:val="24"/>
                <w:szCs w:val="24"/>
              </w:rPr>
              <w:t>ecretary of State’s</w:t>
            </w:r>
            <w:r w:rsidR="00B65A55">
              <w:rPr>
                <w:rFonts w:ascii="Arial" w:hAnsi="Arial" w:cs="Arial"/>
                <w:bCs/>
                <w:sz w:val="24"/>
                <w:szCs w:val="24"/>
              </w:rPr>
              <w:t xml:space="preserve"> webpage</w:t>
            </w:r>
            <w:r w:rsidR="00553FA7">
              <w:rPr>
                <w:rFonts w:ascii="Arial" w:hAnsi="Arial" w:cs="Arial"/>
                <w:bCs/>
                <w:sz w:val="24"/>
                <w:szCs w:val="24"/>
              </w:rPr>
              <w:t>s.</w:t>
            </w:r>
          </w:p>
          <w:p w14:paraId="07378658" w14:textId="77777777" w:rsidR="00A408BC" w:rsidRDefault="00A408BC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47E4E5" w14:textId="77777777" w:rsidR="00A408BC" w:rsidRDefault="00A408BC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499517" w14:textId="240CDD26" w:rsidR="00A408BC" w:rsidRDefault="00A408BC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WVAND will draft a letter </w:t>
            </w:r>
            <w:r w:rsidR="00092CBB">
              <w:rPr>
                <w:rFonts w:ascii="Arial" w:hAnsi="Arial" w:cs="Arial"/>
                <w:bCs/>
                <w:sz w:val="24"/>
                <w:szCs w:val="24"/>
              </w:rPr>
              <w:t>providing an explanation of the survey and the survey will be emailed to licensees.</w:t>
            </w:r>
          </w:p>
        </w:tc>
      </w:tr>
      <w:tr w:rsidR="00CC5B8A" w:rsidRPr="00D90355" w14:paraId="42EF9B6A" w14:textId="77777777" w:rsidTr="0009051B">
        <w:trPr>
          <w:trHeight w:val="1752"/>
        </w:trPr>
        <w:tc>
          <w:tcPr>
            <w:tcW w:w="3241" w:type="dxa"/>
          </w:tcPr>
          <w:p w14:paraId="39910D89" w14:textId="77777777" w:rsidR="007D3B17" w:rsidRPr="00C750E9" w:rsidRDefault="007D3B17" w:rsidP="007D3B17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lastRenderedPageBreak/>
              <w:t>2020 License Renewals Report</w:t>
            </w:r>
          </w:p>
          <w:p w14:paraId="738E6197" w14:textId="77777777" w:rsidR="00CC5B8A" w:rsidRPr="00C750E9" w:rsidRDefault="00CC5B8A" w:rsidP="007D3B17">
            <w:pPr>
              <w:pStyle w:val="ListParagraph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9" w:type="dxa"/>
          </w:tcPr>
          <w:p w14:paraId="3842D8BD" w14:textId="7760EE16" w:rsidR="00CC5B8A" w:rsidRPr="00167DBD" w:rsidRDefault="00936AF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following stat</w:t>
            </w:r>
            <w:r w:rsidR="00232AAA">
              <w:rPr>
                <w:rFonts w:ascii="Arial" w:hAnsi="Arial" w:cs="Arial"/>
                <w:bCs/>
                <w:sz w:val="24"/>
                <w:szCs w:val="24"/>
              </w:rPr>
              <w:t xml:space="preserve">istics pertain to applications and renewals since the April board </w:t>
            </w:r>
            <w:r w:rsidR="0040533B">
              <w:rPr>
                <w:rFonts w:ascii="Arial" w:hAnsi="Arial" w:cs="Arial"/>
                <w:bCs/>
                <w:sz w:val="24"/>
                <w:szCs w:val="24"/>
              </w:rPr>
              <w:t>meeting</w:t>
            </w:r>
            <w:r w:rsidR="00232AAA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40533B">
              <w:rPr>
                <w:rFonts w:ascii="Arial" w:hAnsi="Arial" w:cs="Arial"/>
                <w:bCs/>
                <w:sz w:val="24"/>
                <w:szCs w:val="24"/>
              </w:rPr>
              <w:t xml:space="preserve"> 488 active</w:t>
            </w:r>
            <w:r w:rsidR="00232AA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40533B">
              <w:rPr>
                <w:rFonts w:ascii="Arial" w:hAnsi="Arial" w:cs="Arial"/>
                <w:bCs/>
                <w:sz w:val="24"/>
                <w:szCs w:val="24"/>
              </w:rPr>
              <w:t xml:space="preserve"> 7 provisional</w:t>
            </w:r>
            <w:r w:rsidR="00232AA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40533B">
              <w:rPr>
                <w:rFonts w:ascii="Arial" w:hAnsi="Arial" w:cs="Arial"/>
                <w:bCs/>
                <w:sz w:val="24"/>
                <w:szCs w:val="24"/>
              </w:rPr>
              <w:t xml:space="preserve"> 29 new applications</w:t>
            </w:r>
            <w:r w:rsidR="00465C4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7781A04D" w14:textId="77777777" w:rsidR="00CC5B8A" w:rsidRDefault="00CC5B8A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D3B17" w:rsidRPr="00D90355" w14:paraId="2A6F86C5" w14:textId="77777777" w:rsidTr="0009051B">
        <w:trPr>
          <w:trHeight w:val="1752"/>
        </w:trPr>
        <w:tc>
          <w:tcPr>
            <w:tcW w:w="3241" w:type="dxa"/>
          </w:tcPr>
          <w:p w14:paraId="7E656754" w14:textId="77777777" w:rsidR="000730D5" w:rsidRPr="00C750E9" w:rsidRDefault="000730D5" w:rsidP="000730D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 xml:space="preserve">2020 CE Audit </w:t>
            </w:r>
          </w:p>
          <w:p w14:paraId="7646C845" w14:textId="133A0937" w:rsidR="007D3B17" w:rsidRPr="00C750E9" w:rsidRDefault="000730D5" w:rsidP="000730D5">
            <w:pPr>
              <w:pStyle w:val="ListParagraph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>Selection process</w:t>
            </w:r>
          </w:p>
        </w:tc>
        <w:tc>
          <w:tcPr>
            <w:tcW w:w="5089" w:type="dxa"/>
          </w:tcPr>
          <w:p w14:paraId="147DF036" w14:textId="24E76B5A" w:rsidR="00116B5E" w:rsidRPr="00167DBD" w:rsidRDefault="00465C4B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0567F7">
              <w:rPr>
                <w:rFonts w:ascii="Arial" w:hAnsi="Arial" w:cs="Arial"/>
                <w:bCs/>
                <w:sz w:val="24"/>
                <w:szCs w:val="24"/>
              </w:rPr>
              <w:t xml:space="preserve"> list of </w:t>
            </w:r>
            <w:r w:rsidR="00FB0FD4">
              <w:rPr>
                <w:rFonts w:ascii="Arial" w:hAnsi="Arial" w:cs="Arial"/>
                <w:bCs/>
                <w:sz w:val="24"/>
                <w:szCs w:val="24"/>
              </w:rPr>
              <w:t>licensees who were</w:t>
            </w:r>
            <w:r w:rsidR="00893A89">
              <w:rPr>
                <w:rFonts w:ascii="Arial" w:hAnsi="Arial" w:cs="Arial"/>
                <w:bCs/>
                <w:sz w:val="24"/>
                <w:szCs w:val="24"/>
              </w:rPr>
              <w:t xml:space="preserve"> licensed in even years</w:t>
            </w:r>
            <w:r w:rsidR="00FB0FD4">
              <w:rPr>
                <w:rFonts w:ascii="Arial" w:hAnsi="Arial" w:cs="Arial"/>
                <w:bCs/>
                <w:sz w:val="24"/>
                <w:szCs w:val="24"/>
              </w:rPr>
              <w:t xml:space="preserve"> was generated </w:t>
            </w:r>
            <w:r w:rsidR="00E06065">
              <w:rPr>
                <w:rFonts w:ascii="Arial" w:hAnsi="Arial" w:cs="Arial"/>
                <w:bCs/>
                <w:sz w:val="24"/>
                <w:szCs w:val="24"/>
              </w:rPr>
              <w:t>in order to perform the annual CE audit</w:t>
            </w:r>
            <w:r w:rsidR="00893A8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E06065">
              <w:rPr>
                <w:rFonts w:ascii="Arial" w:hAnsi="Arial" w:cs="Arial"/>
                <w:bCs/>
                <w:sz w:val="24"/>
                <w:szCs w:val="24"/>
              </w:rPr>
              <w:t xml:space="preserve"> A total of</w:t>
            </w:r>
            <w:r w:rsidR="005D34EC">
              <w:rPr>
                <w:rFonts w:ascii="Arial" w:hAnsi="Arial" w:cs="Arial"/>
                <w:bCs/>
                <w:sz w:val="24"/>
                <w:szCs w:val="24"/>
              </w:rPr>
              <w:t xml:space="preserve"> 219</w:t>
            </w:r>
            <w:r w:rsidR="00E063E1">
              <w:rPr>
                <w:rFonts w:ascii="Arial" w:hAnsi="Arial" w:cs="Arial"/>
                <w:bCs/>
                <w:sz w:val="24"/>
                <w:szCs w:val="24"/>
              </w:rPr>
              <w:t xml:space="preserve"> names appeared</w:t>
            </w:r>
            <w:r w:rsidR="001666D3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5012">
              <w:rPr>
                <w:rFonts w:ascii="Arial" w:hAnsi="Arial" w:cs="Arial"/>
                <w:bCs/>
                <w:sz w:val="24"/>
                <w:szCs w:val="24"/>
              </w:rPr>
              <w:t>Every 5</w:t>
            </w:r>
            <w:r w:rsidR="00125012" w:rsidRPr="0012501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125012">
              <w:rPr>
                <w:rFonts w:ascii="Arial" w:hAnsi="Arial" w:cs="Arial"/>
                <w:bCs/>
                <w:sz w:val="24"/>
                <w:szCs w:val="24"/>
              </w:rPr>
              <w:t xml:space="preserve"> licensee was </w:t>
            </w:r>
            <w:r w:rsidR="000C45E2">
              <w:rPr>
                <w:rFonts w:ascii="Arial" w:hAnsi="Arial" w:cs="Arial"/>
                <w:bCs/>
                <w:sz w:val="24"/>
                <w:szCs w:val="24"/>
              </w:rPr>
              <w:t>selected for audit</w:t>
            </w:r>
            <w:r w:rsidR="000A66AB">
              <w:rPr>
                <w:rFonts w:ascii="Arial" w:hAnsi="Arial" w:cs="Arial"/>
                <w:bCs/>
                <w:sz w:val="24"/>
                <w:szCs w:val="24"/>
              </w:rPr>
              <w:t xml:space="preserve"> until the appropriate number was reached.</w:t>
            </w:r>
          </w:p>
        </w:tc>
        <w:tc>
          <w:tcPr>
            <w:tcW w:w="2200" w:type="dxa"/>
          </w:tcPr>
          <w:p w14:paraId="29A973C9" w14:textId="77777777" w:rsidR="007D3B17" w:rsidRDefault="00E063E1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board will audit </w:t>
            </w:r>
            <w:r w:rsidR="008E3CB0">
              <w:rPr>
                <w:rFonts w:ascii="Arial" w:hAnsi="Arial" w:cs="Arial"/>
                <w:bCs/>
                <w:sz w:val="24"/>
                <w:szCs w:val="24"/>
              </w:rPr>
              <w:t>the following licenses:</w:t>
            </w:r>
          </w:p>
          <w:p w14:paraId="2AE72772" w14:textId="057A9C60" w:rsidR="005644FE" w:rsidRDefault="005644FE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244, 355, 375, 391, 438, 470, 520, 584, 598, 640, 661, 701, 715, 725, 734, 787, 811, 861, 879, 891</w:t>
            </w:r>
            <w:r w:rsidR="00694EC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A543B1">
              <w:rPr>
                <w:rFonts w:ascii="Arial" w:hAnsi="Arial" w:cs="Arial"/>
                <w:bCs/>
                <w:sz w:val="24"/>
                <w:szCs w:val="24"/>
              </w:rPr>
              <w:t xml:space="preserve"> 952</w:t>
            </w:r>
          </w:p>
          <w:p w14:paraId="525DB376" w14:textId="77777777" w:rsidR="00694EC1" w:rsidRDefault="00694EC1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C55E32" w14:textId="77777777" w:rsidR="00694EC1" w:rsidRDefault="00694EC1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These licenses were identified as alternates in the event one of the above </w:t>
            </w:r>
            <w:r w:rsidR="008249BF">
              <w:rPr>
                <w:rFonts w:ascii="Arial" w:hAnsi="Arial" w:cs="Arial"/>
                <w:bCs/>
                <w:sz w:val="24"/>
                <w:szCs w:val="24"/>
              </w:rPr>
              <w:t>licensees is no longer practicing in the state:</w:t>
            </w:r>
          </w:p>
          <w:p w14:paraId="3E7505E2" w14:textId="44594048" w:rsidR="008249BF" w:rsidRDefault="008249BF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963, 979, 1034,</w:t>
            </w:r>
            <w:r w:rsidR="00A543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1048</w:t>
            </w:r>
          </w:p>
        </w:tc>
      </w:tr>
      <w:tr w:rsidR="000730D5" w:rsidRPr="00D90355" w14:paraId="4E2404CA" w14:textId="77777777" w:rsidTr="0009051B">
        <w:trPr>
          <w:trHeight w:val="1752"/>
        </w:trPr>
        <w:tc>
          <w:tcPr>
            <w:tcW w:w="3241" w:type="dxa"/>
          </w:tcPr>
          <w:p w14:paraId="27D7A6D6" w14:textId="77777777" w:rsidR="00E742A3" w:rsidRPr="00C750E9" w:rsidRDefault="00E742A3" w:rsidP="00E742A3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lastRenderedPageBreak/>
              <w:t>Budget Narrative 2021 - 2022</w:t>
            </w:r>
          </w:p>
          <w:p w14:paraId="0EFC0592" w14:textId="77777777" w:rsidR="000730D5" w:rsidRPr="00C750E9" w:rsidRDefault="000730D5" w:rsidP="00E742A3">
            <w:pPr>
              <w:pStyle w:val="ListParagraph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9" w:type="dxa"/>
          </w:tcPr>
          <w:p w14:paraId="1C7D11B1" w14:textId="4C468F8E" w:rsidR="000730D5" w:rsidRDefault="00153512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Budget Narrative will be changing from a </w:t>
            </w:r>
            <w:r w:rsidR="00F4773F">
              <w:rPr>
                <w:rFonts w:ascii="Arial" w:hAnsi="Arial" w:cs="Arial"/>
                <w:bCs/>
                <w:sz w:val="24"/>
                <w:szCs w:val="24"/>
              </w:rPr>
              <w:t>paper to electronic format through OASIS.  Th</w:t>
            </w:r>
            <w:r w:rsidR="005F10EE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F477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F10EE">
              <w:rPr>
                <w:rFonts w:ascii="Arial" w:hAnsi="Arial" w:cs="Arial"/>
                <w:bCs/>
                <w:sz w:val="24"/>
                <w:szCs w:val="24"/>
              </w:rPr>
              <w:t xml:space="preserve">board is to identify at least one goal for the 2021-2022 </w:t>
            </w:r>
            <w:r w:rsidR="00CB4474">
              <w:rPr>
                <w:rFonts w:ascii="Arial" w:hAnsi="Arial" w:cs="Arial"/>
                <w:bCs/>
                <w:sz w:val="24"/>
                <w:szCs w:val="24"/>
              </w:rPr>
              <w:t>year. The following goals were established:</w:t>
            </w:r>
          </w:p>
          <w:p w14:paraId="21C64EDC" w14:textId="028B42DD" w:rsidR="00C57DFA" w:rsidRDefault="00C57DFA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Review and revise</w:t>
            </w:r>
            <w:r w:rsidR="0030017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as needed</w:t>
            </w:r>
            <w:r w:rsidR="0030017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licensure applications on the website by June 30, 2021</w:t>
            </w:r>
            <w:r w:rsidR="002A6316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574D62DA" w14:textId="77777777" w:rsidR="002A6316" w:rsidRDefault="002A6316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6E661C" w14:textId="350E5979" w:rsidR="000375BE" w:rsidRPr="00167DBD" w:rsidRDefault="00977B54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Process 100% of applicants that meet criteria by June </w:t>
            </w:r>
            <w:r w:rsidR="00273BD0">
              <w:rPr>
                <w:rFonts w:ascii="Arial" w:hAnsi="Arial" w:cs="Arial"/>
                <w:bCs/>
                <w:sz w:val="24"/>
                <w:szCs w:val="24"/>
              </w:rPr>
              <w:t>30, 2021</w:t>
            </w:r>
            <w:r w:rsidR="002A631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27504998" w14:textId="45567115" w:rsidR="000730D5" w:rsidRDefault="005F49E8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Upon m</w:t>
            </w:r>
            <w:r w:rsidR="00167BDA">
              <w:rPr>
                <w:rFonts w:ascii="Arial" w:hAnsi="Arial" w:cs="Arial"/>
                <w:bCs/>
                <w:sz w:val="24"/>
                <w:szCs w:val="24"/>
              </w:rPr>
              <w:t xml:space="preserve">otion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by Mary Kathryn and seconded by Mallory, </w:t>
            </w:r>
            <w:r w:rsidR="00FA657D">
              <w:rPr>
                <w:rFonts w:ascii="Arial" w:hAnsi="Arial" w:cs="Arial"/>
                <w:bCs/>
                <w:sz w:val="24"/>
                <w:szCs w:val="24"/>
              </w:rPr>
              <w:t xml:space="preserve">the board approved </w:t>
            </w:r>
            <w:r w:rsidR="00BF4AF5">
              <w:rPr>
                <w:rFonts w:ascii="Arial" w:hAnsi="Arial" w:cs="Arial"/>
                <w:bCs/>
                <w:sz w:val="24"/>
                <w:szCs w:val="24"/>
              </w:rPr>
              <w:t xml:space="preserve">the Budget Narrative goals for 2021-2022. </w:t>
            </w:r>
          </w:p>
        </w:tc>
      </w:tr>
      <w:tr w:rsidR="00E742A3" w:rsidRPr="00D90355" w14:paraId="452D45D7" w14:textId="77777777" w:rsidTr="0009051B">
        <w:trPr>
          <w:trHeight w:val="1752"/>
        </w:trPr>
        <w:tc>
          <w:tcPr>
            <w:tcW w:w="3241" w:type="dxa"/>
          </w:tcPr>
          <w:p w14:paraId="0A7A3D25" w14:textId="77777777" w:rsidR="00AF4060" w:rsidRPr="00C750E9" w:rsidRDefault="00AF4060" w:rsidP="00AF406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 xml:space="preserve">Website updates </w:t>
            </w:r>
          </w:p>
          <w:p w14:paraId="2E8DB46C" w14:textId="77777777" w:rsidR="00E742A3" w:rsidRPr="00C750E9" w:rsidRDefault="00E742A3" w:rsidP="00AF4060">
            <w:pPr>
              <w:pStyle w:val="ListParagraph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9" w:type="dxa"/>
          </w:tcPr>
          <w:p w14:paraId="0D4F5300" w14:textId="350E7199" w:rsidR="00E742A3" w:rsidRPr="00167DBD" w:rsidRDefault="00BD7C14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 working toward meeting the goal </w:t>
            </w:r>
            <w:r w:rsidR="00220531">
              <w:rPr>
                <w:rFonts w:ascii="Arial" w:hAnsi="Arial" w:cs="Arial"/>
                <w:bCs/>
                <w:sz w:val="24"/>
                <w:szCs w:val="24"/>
              </w:rPr>
              <w:t>of revising licensure applications, the board d</w:t>
            </w:r>
            <w:r w:rsidR="00A361DD">
              <w:rPr>
                <w:rFonts w:ascii="Arial" w:hAnsi="Arial" w:cs="Arial"/>
                <w:bCs/>
                <w:sz w:val="24"/>
                <w:szCs w:val="24"/>
              </w:rPr>
              <w:t xml:space="preserve">iscussed </w:t>
            </w:r>
            <w:r w:rsidR="00E748AF">
              <w:rPr>
                <w:rFonts w:ascii="Arial" w:hAnsi="Arial" w:cs="Arial"/>
                <w:bCs/>
                <w:sz w:val="24"/>
                <w:szCs w:val="24"/>
              </w:rPr>
              <w:t>the confusion some licensees have had with the wording of application</w:t>
            </w:r>
            <w:r w:rsidR="00E51473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E748AF">
              <w:rPr>
                <w:rFonts w:ascii="Arial" w:hAnsi="Arial" w:cs="Arial"/>
                <w:bCs/>
                <w:sz w:val="24"/>
                <w:szCs w:val="24"/>
              </w:rPr>
              <w:t xml:space="preserve"> as well as </w:t>
            </w:r>
            <w:r w:rsidR="007F0B3D">
              <w:rPr>
                <w:rFonts w:ascii="Arial" w:hAnsi="Arial" w:cs="Arial"/>
                <w:bCs/>
                <w:sz w:val="24"/>
                <w:szCs w:val="24"/>
              </w:rPr>
              <w:t xml:space="preserve">payment requests for new active and provisional licenses.  </w:t>
            </w:r>
          </w:p>
        </w:tc>
        <w:tc>
          <w:tcPr>
            <w:tcW w:w="2200" w:type="dxa"/>
          </w:tcPr>
          <w:p w14:paraId="372FF095" w14:textId="5538744C" w:rsidR="00E742A3" w:rsidRDefault="006E2AD3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board will continue working on revisions to </w:t>
            </w:r>
            <w:r w:rsidR="003372E0">
              <w:rPr>
                <w:rFonts w:ascii="Arial" w:hAnsi="Arial" w:cs="Arial"/>
                <w:bCs/>
                <w:sz w:val="24"/>
                <w:szCs w:val="24"/>
              </w:rPr>
              <w:t>improve the clarity of the application process.</w:t>
            </w:r>
          </w:p>
        </w:tc>
      </w:tr>
      <w:tr w:rsidR="00807260" w:rsidRPr="00D90355" w14:paraId="66EF39A8" w14:textId="77777777" w:rsidTr="0009051B">
        <w:trPr>
          <w:trHeight w:val="1752"/>
        </w:trPr>
        <w:tc>
          <w:tcPr>
            <w:tcW w:w="3241" w:type="dxa"/>
          </w:tcPr>
          <w:p w14:paraId="66AC57CC" w14:textId="77777777" w:rsidR="00957D01" w:rsidRPr="00C750E9" w:rsidRDefault="00957D01" w:rsidP="00957D01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>Seminars &amp; Training</w:t>
            </w:r>
          </w:p>
          <w:p w14:paraId="7CB11149" w14:textId="77777777" w:rsidR="00957D01" w:rsidRPr="00C750E9" w:rsidRDefault="00957D01" w:rsidP="00957D01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 xml:space="preserve">Appropriation Request Instructions for FY 2022 – Virtual Training August 10, 2020 </w:t>
            </w:r>
          </w:p>
          <w:p w14:paraId="2FF1181B" w14:textId="5B6A3D41" w:rsidR="00957D01" w:rsidRPr="00E24F59" w:rsidRDefault="00957D01" w:rsidP="00957D01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color w:val="000000"/>
                <w:sz w:val="24"/>
                <w:szCs w:val="24"/>
              </w:rPr>
              <w:t xml:space="preserve">Auditor's P-card seminar on August 24-25th.  </w:t>
            </w:r>
          </w:p>
          <w:p w14:paraId="15BCDBA7" w14:textId="77777777" w:rsidR="00E24F59" w:rsidRPr="00C750E9" w:rsidRDefault="00E24F59" w:rsidP="00E24F59">
            <w:pPr>
              <w:pStyle w:val="ListParagraph"/>
              <w:ind w:left="81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87C7253" w14:textId="76095778" w:rsidR="00957D01" w:rsidRDefault="00957D01" w:rsidP="00957D01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FNCE - </w:t>
            </w:r>
            <w:r w:rsidRPr="00C750E9">
              <w:rPr>
                <w:rFonts w:ascii="Arial" w:hAnsi="Arial" w:cs="Arial"/>
                <w:sz w:val="24"/>
                <w:szCs w:val="24"/>
              </w:rPr>
              <w:t xml:space="preserve"> 2020 Conference</w:t>
            </w:r>
          </w:p>
          <w:p w14:paraId="064B0F62" w14:textId="77777777" w:rsidR="00E24F59" w:rsidRPr="00E24F59" w:rsidRDefault="00E24F59" w:rsidP="00E24F5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F6D7C6B" w14:textId="77777777" w:rsidR="00E24F59" w:rsidRPr="00C750E9" w:rsidRDefault="00E24F59" w:rsidP="00E24F59">
            <w:pPr>
              <w:pStyle w:val="ListParagraph"/>
              <w:ind w:left="81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93AD901" w14:textId="77777777" w:rsidR="00957D01" w:rsidRPr="00C750E9" w:rsidRDefault="00957D01" w:rsidP="00957D01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50E9">
              <w:rPr>
                <w:rFonts w:ascii="Arial" w:hAnsi="Arial" w:cs="Arial"/>
                <w:sz w:val="24"/>
                <w:szCs w:val="24"/>
              </w:rPr>
              <w:t xml:space="preserve">Auditor’s Annual Seminar – November 2020 </w:t>
            </w:r>
          </w:p>
          <w:p w14:paraId="69360271" w14:textId="77777777" w:rsidR="00807260" w:rsidRPr="00C750E9" w:rsidRDefault="00807260" w:rsidP="00957D01">
            <w:pPr>
              <w:pStyle w:val="Default"/>
              <w:adjustRightInd/>
              <w:ind w:left="360"/>
            </w:pPr>
          </w:p>
        </w:tc>
        <w:tc>
          <w:tcPr>
            <w:tcW w:w="5089" w:type="dxa"/>
          </w:tcPr>
          <w:p w14:paraId="5B0B8836" w14:textId="77777777" w:rsidR="00C64AEF" w:rsidRDefault="00C64AEF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A36F76" w14:textId="77777777" w:rsidR="00B94421" w:rsidRDefault="00B94421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AFF142" w14:textId="77777777" w:rsidR="00B94421" w:rsidRDefault="00B94421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46AB5C" w14:textId="77777777" w:rsidR="00B94421" w:rsidRDefault="00B94421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BC7E7A" w14:textId="77777777" w:rsidR="00B94421" w:rsidRDefault="00B94421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3763CF" w14:textId="77777777" w:rsidR="00B94421" w:rsidRDefault="00B94421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0451D2" w14:textId="77777777" w:rsidR="00B94421" w:rsidRDefault="00B94421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BEC434" w14:textId="77777777" w:rsidR="00B94421" w:rsidRDefault="00B94421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2EB318" w14:textId="77777777" w:rsidR="00B94421" w:rsidRDefault="00B94421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817242" w14:textId="77777777" w:rsidR="00E24F59" w:rsidRDefault="00E24F59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F7F9A7" w14:textId="094364DF" w:rsidR="00B94421" w:rsidRDefault="00225A7E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FNCE will be a virtual meeting this year.  Mallory will </w:t>
            </w:r>
            <w:r w:rsidR="00E24F59">
              <w:rPr>
                <w:rFonts w:ascii="Arial" w:hAnsi="Arial" w:cs="Arial"/>
                <w:bCs/>
                <w:sz w:val="24"/>
                <w:szCs w:val="24"/>
              </w:rPr>
              <w:t>decide if she would like to attend this year.</w:t>
            </w:r>
          </w:p>
          <w:p w14:paraId="3FF02FDB" w14:textId="77777777" w:rsidR="00B94421" w:rsidRDefault="00B94421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8507E5" w14:textId="77777777" w:rsidR="00B94421" w:rsidRDefault="00B94421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4C8A44" w14:textId="77777777" w:rsidR="00B94421" w:rsidRDefault="00B94421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088729" w14:textId="2D4AB516" w:rsidR="00C64AEF" w:rsidRPr="00167DBD" w:rsidRDefault="00C64AEF" w:rsidP="00AE3E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14:paraId="55782EA0" w14:textId="77777777" w:rsidR="00807260" w:rsidRDefault="00FC0ECB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Alex attended the Appropriation Request Instructions</w:t>
            </w:r>
            <w:r w:rsidR="00530AE2">
              <w:rPr>
                <w:rFonts w:ascii="Arial" w:hAnsi="Arial" w:cs="Arial"/>
                <w:bCs/>
                <w:sz w:val="24"/>
                <w:szCs w:val="24"/>
              </w:rPr>
              <w:t xml:space="preserve"> Training and P-Card Seminar</w:t>
            </w:r>
          </w:p>
          <w:p w14:paraId="15FA3D1F" w14:textId="77777777" w:rsidR="00E24F59" w:rsidRDefault="00E24F59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73310A" w14:textId="77777777" w:rsidR="00E24F59" w:rsidRDefault="00E24F59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04E5D7" w14:textId="77777777" w:rsidR="00E24F59" w:rsidRDefault="00E24F59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60CB30" w14:textId="77777777" w:rsidR="00E24F59" w:rsidRDefault="00E24F59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CE4139" w14:textId="77777777" w:rsidR="00E24F59" w:rsidRDefault="00E24F59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DE89DE" w14:textId="77777777" w:rsidR="00E24F59" w:rsidRDefault="00E24F59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8D50A4" w14:textId="77777777" w:rsidR="00E24F59" w:rsidRDefault="00E24F59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6CB643" w14:textId="77777777" w:rsidR="00E24F59" w:rsidRDefault="00E24F59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360F21" w14:textId="2F03E917" w:rsidR="00385B92" w:rsidRDefault="00385B92" w:rsidP="002A20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Auditor’s Seminar will be held October 26</w:t>
            </w:r>
            <w:r w:rsidRPr="00385B9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 Alex and Mallory will be attending.</w:t>
            </w:r>
          </w:p>
        </w:tc>
      </w:tr>
    </w:tbl>
    <w:p w14:paraId="0395A74D" w14:textId="77777777" w:rsidR="008346D9" w:rsidRDefault="008346D9" w:rsidP="00B47FCE">
      <w:pPr>
        <w:rPr>
          <w:rFonts w:ascii="Arial" w:hAnsi="Arial" w:cs="Arial"/>
          <w:bCs/>
          <w:sz w:val="24"/>
          <w:szCs w:val="24"/>
        </w:rPr>
      </w:pPr>
    </w:p>
    <w:p w14:paraId="744A8389" w14:textId="77777777" w:rsidR="00AC6356" w:rsidRPr="00AC6356" w:rsidRDefault="00AC6356" w:rsidP="00AC6356">
      <w:pPr>
        <w:rPr>
          <w:rFonts w:ascii="Arial" w:hAnsi="Arial" w:cs="Arial"/>
          <w:bCs/>
          <w:sz w:val="24"/>
          <w:szCs w:val="24"/>
        </w:rPr>
      </w:pPr>
    </w:p>
    <w:p w14:paraId="52E242BF" w14:textId="0CF83592" w:rsidR="00AC6E20" w:rsidRPr="00AC6E20" w:rsidRDefault="00AC6E20" w:rsidP="00AC6E2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Next meeting</w:t>
      </w:r>
      <w:r w:rsidR="00DB0356">
        <w:rPr>
          <w:rFonts w:ascii="Arial" w:hAnsi="Arial" w:cs="Arial"/>
          <w:bCs/>
          <w:sz w:val="24"/>
          <w:szCs w:val="24"/>
        </w:rPr>
        <w:t xml:space="preserve">: </w:t>
      </w:r>
      <w:r w:rsidR="001F321B">
        <w:rPr>
          <w:rFonts w:ascii="Arial" w:hAnsi="Arial" w:cs="Arial"/>
          <w:bCs/>
          <w:sz w:val="24"/>
          <w:szCs w:val="24"/>
        </w:rPr>
        <w:t>December 1, 2020 3:00 – 5:00 PM</w:t>
      </w:r>
    </w:p>
    <w:p w14:paraId="7D374CD8" w14:textId="77777777" w:rsidR="00AC6E20" w:rsidRPr="00AC6E20" w:rsidRDefault="00AC6E20" w:rsidP="00AC6E20">
      <w:pPr>
        <w:pStyle w:val="ListParagraph"/>
        <w:rPr>
          <w:rFonts w:ascii="Arial" w:hAnsi="Arial" w:cs="Arial"/>
          <w:bCs/>
          <w:sz w:val="24"/>
          <w:szCs w:val="24"/>
          <w:u w:val="single"/>
        </w:rPr>
      </w:pPr>
    </w:p>
    <w:p w14:paraId="69A518AD" w14:textId="78273DEC" w:rsidR="008346D9" w:rsidRPr="00AC6E20" w:rsidRDefault="008346D9" w:rsidP="00AC6E2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  <w:u w:val="single"/>
        </w:rPr>
      </w:pPr>
      <w:r w:rsidRPr="00AC6E20">
        <w:rPr>
          <w:rFonts w:ascii="Arial" w:hAnsi="Arial" w:cs="Arial"/>
          <w:bCs/>
          <w:sz w:val="24"/>
          <w:szCs w:val="24"/>
        </w:rPr>
        <w:t xml:space="preserve">Adjourn Regular Session </w:t>
      </w:r>
    </w:p>
    <w:p w14:paraId="7DB09310" w14:textId="48195A9F" w:rsidR="008346D9" w:rsidRPr="00D90355" w:rsidRDefault="00CF790D" w:rsidP="00B47FCE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MOTION: Motion was made by </w:t>
      </w:r>
      <w:r w:rsidR="00237640">
        <w:rPr>
          <w:rFonts w:ascii="Arial" w:hAnsi="Arial" w:cs="Arial"/>
          <w:bCs/>
          <w:sz w:val="24"/>
          <w:szCs w:val="24"/>
        </w:rPr>
        <w:t>Mary Kathryn</w:t>
      </w:r>
      <w:r>
        <w:rPr>
          <w:rFonts w:ascii="Arial" w:hAnsi="Arial" w:cs="Arial"/>
          <w:bCs/>
          <w:sz w:val="24"/>
          <w:szCs w:val="24"/>
        </w:rPr>
        <w:t xml:space="preserve"> and seconded by </w:t>
      </w:r>
      <w:r w:rsidR="00360512">
        <w:rPr>
          <w:rFonts w:ascii="Arial" w:hAnsi="Arial" w:cs="Arial"/>
          <w:bCs/>
          <w:sz w:val="24"/>
          <w:szCs w:val="24"/>
        </w:rPr>
        <w:t>Susan</w:t>
      </w:r>
      <w:r w:rsidR="008346D9" w:rsidRPr="00D90355">
        <w:rPr>
          <w:rFonts w:ascii="Arial" w:hAnsi="Arial" w:cs="Arial"/>
          <w:bCs/>
          <w:sz w:val="24"/>
          <w:szCs w:val="24"/>
        </w:rPr>
        <w:t xml:space="preserve"> to adjourn the Regular Session of the </w:t>
      </w:r>
      <w:r w:rsidR="008346D9">
        <w:rPr>
          <w:rFonts w:ascii="Arial" w:hAnsi="Arial" w:cs="Arial"/>
          <w:bCs/>
          <w:sz w:val="24"/>
          <w:szCs w:val="24"/>
        </w:rPr>
        <w:t>WVBOLD</w:t>
      </w:r>
      <w:r w:rsidR="00FC643A">
        <w:rPr>
          <w:rFonts w:ascii="Arial" w:hAnsi="Arial" w:cs="Arial"/>
          <w:bCs/>
          <w:sz w:val="24"/>
          <w:szCs w:val="24"/>
        </w:rPr>
        <w:t xml:space="preserve"> at 5:</w:t>
      </w:r>
      <w:r w:rsidR="00766FD3">
        <w:rPr>
          <w:rFonts w:ascii="Arial" w:hAnsi="Arial" w:cs="Arial"/>
          <w:bCs/>
          <w:sz w:val="24"/>
          <w:szCs w:val="24"/>
        </w:rPr>
        <w:t>05 PM</w:t>
      </w:r>
      <w:r w:rsidR="008346D9" w:rsidRPr="00D90355">
        <w:rPr>
          <w:rFonts w:ascii="Arial" w:hAnsi="Arial" w:cs="Arial"/>
          <w:bCs/>
          <w:sz w:val="24"/>
          <w:szCs w:val="24"/>
        </w:rPr>
        <w:t>. Motion carried.</w:t>
      </w:r>
    </w:p>
    <w:p w14:paraId="7A06D46E" w14:textId="77777777" w:rsidR="008346D9" w:rsidRPr="00D90355" w:rsidRDefault="008346D9" w:rsidP="00B47FCE">
      <w:pPr>
        <w:ind w:left="720"/>
        <w:rPr>
          <w:rFonts w:ascii="Arial" w:hAnsi="Arial" w:cs="Arial"/>
          <w:bCs/>
          <w:sz w:val="24"/>
          <w:szCs w:val="24"/>
        </w:rPr>
      </w:pPr>
    </w:p>
    <w:p w14:paraId="73107778" w14:textId="77777777" w:rsidR="008346D9" w:rsidRPr="00D90355" w:rsidRDefault="008346D9" w:rsidP="00B47FCE">
      <w:pPr>
        <w:ind w:left="720"/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>Respectfully submitted,</w:t>
      </w:r>
    </w:p>
    <w:p w14:paraId="59C42C01" w14:textId="77777777" w:rsidR="008346D9" w:rsidRPr="00D90355" w:rsidRDefault="008346D9" w:rsidP="00B47FCE">
      <w:pPr>
        <w:ind w:left="720"/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>Peg Andrews, RD</w:t>
      </w:r>
      <w:r w:rsidR="001A25AD">
        <w:rPr>
          <w:rFonts w:ascii="Arial" w:hAnsi="Arial" w:cs="Arial"/>
          <w:bCs/>
          <w:sz w:val="24"/>
          <w:szCs w:val="24"/>
        </w:rPr>
        <w:t>, LD</w:t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Mary Kathryn Gould</w:t>
      </w:r>
      <w:r w:rsidR="001A25AD">
        <w:rPr>
          <w:rFonts w:ascii="Arial" w:hAnsi="Arial" w:cs="Arial"/>
          <w:bCs/>
          <w:sz w:val="24"/>
          <w:szCs w:val="24"/>
        </w:rPr>
        <w:t>, RD, LD</w:t>
      </w:r>
    </w:p>
    <w:p w14:paraId="2F4EFA47" w14:textId="20A81319" w:rsidR="008346D9" w:rsidRDefault="008346D9" w:rsidP="00E24709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Chair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>Recording Secretary</w:t>
      </w:r>
    </w:p>
    <w:p w14:paraId="6AF17CEC" w14:textId="4D525794" w:rsidR="00275A45" w:rsidRDefault="00275A45" w:rsidP="00E24709">
      <w:pPr>
        <w:ind w:left="720"/>
        <w:rPr>
          <w:rFonts w:ascii="Arial" w:hAnsi="Arial" w:cs="Arial"/>
          <w:bCs/>
          <w:sz w:val="24"/>
          <w:szCs w:val="24"/>
        </w:rPr>
      </w:pPr>
    </w:p>
    <w:p w14:paraId="6AF6ADB1" w14:textId="147252D8" w:rsidR="00275A45" w:rsidRDefault="00275A45" w:rsidP="00E24709">
      <w:pPr>
        <w:ind w:left="720"/>
        <w:rPr>
          <w:rFonts w:ascii="Arial" w:hAnsi="Arial" w:cs="Arial"/>
          <w:bCs/>
          <w:sz w:val="24"/>
          <w:szCs w:val="24"/>
        </w:rPr>
      </w:pPr>
    </w:p>
    <w:p w14:paraId="67A08168" w14:textId="77777777" w:rsidR="00275A45" w:rsidRDefault="00275A45" w:rsidP="00E24709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Addendum September 4, 2020:</w:t>
      </w:r>
    </w:p>
    <w:p w14:paraId="4C4012E0" w14:textId="77777777" w:rsidR="00275A45" w:rsidRDefault="00275A45" w:rsidP="00E24709">
      <w:pPr>
        <w:ind w:left="720"/>
        <w:rPr>
          <w:rFonts w:ascii="Arial" w:hAnsi="Arial" w:cs="Arial"/>
          <w:bCs/>
          <w:sz w:val="24"/>
          <w:szCs w:val="24"/>
        </w:rPr>
      </w:pPr>
    </w:p>
    <w:p w14:paraId="00E0DF8C" w14:textId="497F8F85" w:rsidR="00275A45" w:rsidRDefault="00275A45" w:rsidP="00E24709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 inquiry was made into the Attorney Fees for FY 21 (Treasurer’s Report).  It was noted that </w:t>
      </w:r>
      <w:r w:rsidRPr="00275A45">
        <w:rPr>
          <w:rFonts w:ascii="Arial" w:hAnsi="Arial" w:cs="Arial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sz w:val="24"/>
          <w:szCs w:val="24"/>
          <w:shd w:val="clear" w:color="auto" w:fill="FFFFFF"/>
        </w:rPr>
        <w:t>ASIS</w:t>
      </w:r>
      <w:r w:rsidRPr="00275A45">
        <w:rPr>
          <w:rFonts w:ascii="Arial" w:hAnsi="Arial" w:cs="Arial"/>
          <w:sz w:val="24"/>
          <w:szCs w:val="24"/>
          <w:shd w:val="clear" w:color="auto" w:fill="FFFFFF"/>
        </w:rPr>
        <w:t xml:space="preserve"> is behind on posting payment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from FY 20</w:t>
      </w:r>
      <w:r w:rsidRPr="00275A45">
        <w:rPr>
          <w:rFonts w:ascii="Arial" w:hAnsi="Arial" w:cs="Arial"/>
          <w:sz w:val="24"/>
          <w:szCs w:val="24"/>
          <w:shd w:val="clear" w:color="auto" w:fill="FFFFFF"/>
        </w:rPr>
        <w:t>. A printout and invoices from OASIS showing what was budgeted &amp; spent with the balance was shared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0C061F6F" w14:textId="77777777" w:rsidR="00275A45" w:rsidRPr="00D90355" w:rsidRDefault="00275A45" w:rsidP="00E24709">
      <w:pPr>
        <w:ind w:left="720"/>
        <w:rPr>
          <w:rFonts w:ascii="Arial" w:hAnsi="Arial" w:cs="Arial"/>
          <w:bCs/>
          <w:sz w:val="24"/>
          <w:szCs w:val="24"/>
        </w:rPr>
      </w:pPr>
    </w:p>
    <w:p w14:paraId="03E44A51" w14:textId="77777777" w:rsidR="008346D9" w:rsidRPr="00D90355" w:rsidRDefault="008346D9">
      <w:pPr>
        <w:rPr>
          <w:rFonts w:ascii="Arial" w:hAnsi="Arial" w:cs="Arial"/>
          <w:sz w:val="24"/>
          <w:szCs w:val="24"/>
        </w:rPr>
      </w:pPr>
    </w:p>
    <w:sectPr w:rsidR="008346D9" w:rsidRPr="00D90355" w:rsidSect="00C7576C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505D8" w14:textId="77777777" w:rsidR="00392713" w:rsidRDefault="00392713" w:rsidP="00C7576C">
      <w:r>
        <w:separator/>
      </w:r>
    </w:p>
  </w:endnote>
  <w:endnote w:type="continuationSeparator" w:id="0">
    <w:p w14:paraId="7F600633" w14:textId="77777777" w:rsidR="00392713" w:rsidRDefault="00392713" w:rsidP="00C7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13779" w14:textId="77777777" w:rsidR="00392713" w:rsidRDefault="00392713" w:rsidP="00C7576C">
      <w:r>
        <w:separator/>
      </w:r>
    </w:p>
  </w:footnote>
  <w:footnote w:type="continuationSeparator" w:id="0">
    <w:p w14:paraId="0B4A5B22" w14:textId="77777777" w:rsidR="00392713" w:rsidRDefault="00392713" w:rsidP="00C7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7F3EE" w14:textId="77777777" w:rsidR="008346D9" w:rsidRPr="00D90355" w:rsidRDefault="008346D9" w:rsidP="00146AC8">
    <w:pPr>
      <w:rPr>
        <w:rFonts w:ascii="Arial" w:hAnsi="Arial" w:cs="Arial"/>
        <w:sz w:val="24"/>
        <w:szCs w:val="24"/>
      </w:rPr>
    </w:pPr>
    <w:r w:rsidRPr="00D90355">
      <w:rPr>
        <w:rFonts w:ascii="Arial" w:hAnsi="Arial" w:cs="Arial"/>
        <w:sz w:val="24"/>
        <w:szCs w:val="24"/>
      </w:rPr>
      <w:t>West Virginia Board of Licensed Dietitians</w:t>
    </w:r>
    <w:r w:rsidRPr="00D90355">
      <w:rPr>
        <w:rFonts w:ascii="Arial" w:hAnsi="Arial" w:cs="Arial"/>
        <w:sz w:val="24"/>
        <w:szCs w:val="24"/>
      </w:rPr>
      <w:tab/>
    </w:r>
    <w:r w:rsidRPr="00D90355">
      <w:rPr>
        <w:rFonts w:ascii="Arial" w:hAnsi="Arial" w:cs="Arial"/>
        <w:sz w:val="24"/>
        <w:szCs w:val="24"/>
      </w:rPr>
      <w:tab/>
    </w:r>
    <w:r w:rsidRPr="00D90355">
      <w:rPr>
        <w:rFonts w:ascii="Arial" w:hAnsi="Arial" w:cs="Arial"/>
        <w:sz w:val="24"/>
        <w:szCs w:val="24"/>
      </w:rPr>
      <w:tab/>
    </w:r>
    <w:r w:rsidRPr="00D90355">
      <w:rPr>
        <w:rFonts w:ascii="Arial" w:hAnsi="Arial" w:cs="Arial"/>
        <w:sz w:val="24"/>
        <w:szCs w:val="24"/>
      </w:rPr>
      <w:tab/>
    </w:r>
    <w:r w:rsidRPr="00D90355">
      <w:rPr>
        <w:rFonts w:ascii="Arial" w:hAnsi="Arial" w:cs="Arial"/>
        <w:sz w:val="24"/>
        <w:szCs w:val="24"/>
      </w:rPr>
      <w:tab/>
    </w:r>
    <w:r w:rsidRPr="00D90355">
      <w:rPr>
        <w:rFonts w:ascii="Arial" w:hAnsi="Arial" w:cs="Arial"/>
        <w:sz w:val="24"/>
        <w:szCs w:val="24"/>
      </w:rPr>
      <w:tab/>
    </w:r>
    <w:r w:rsidRPr="00D90355">
      <w:rPr>
        <w:rFonts w:ascii="Arial" w:hAnsi="Arial" w:cs="Arial"/>
        <w:sz w:val="24"/>
        <w:szCs w:val="24"/>
      </w:rPr>
      <w:tab/>
    </w:r>
  </w:p>
  <w:p w14:paraId="5EE5CB00" w14:textId="2B3957FF" w:rsidR="008346D9" w:rsidRPr="00D90355" w:rsidRDefault="008346D9" w:rsidP="00C7576C">
    <w:pPr>
      <w:rPr>
        <w:rFonts w:ascii="Arial" w:hAnsi="Arial" w:cs="Arial"/>
        <w:sz w:val="24"/>
        <w:szCs w:val="24"/>
      </w:rPr>
    </w:pPr>
    <w:r w:rsidRPr="00D90355">
      <w:rPr>
        <w:rFonts w:ascii="Arial" w:hAnsi="Arial" w:cs="Arial"/>
        <w:sz w:val="24"/>
        <w:szCs w:val="24"/>
      </w:rPr>
      <w:t>Date:</w:t>
    </w:r>
    <w:r w:rsidRPr="00D90355">
      <w:rPr>
        <w:rFonts w:ascii="Arial" w:hAnsi="Arial" w:cs="Arial"/>
        <w:sz w:val="24"/>
        <w:szCs w:val="24"/>
      </w:rPr>
      <w:tab/>
    </w:r>
    <w:r w:rsidR="00AA5EF5">
      <w:rPr>
        <w:rFonts w:ascii="Arial" w:hAnsi="Arial" w:cs="Arial"/>
        <w:sz w:val="24"/>
        <w:szCs w:val="24"/>
      </w:rPr>
      <w:t>9/2</w:t>
    </w:r>
    <w:r w:rsidR="00F646AA">
      <w:rPr>
        <w:rFonts w:ascii="Arial" w:hAnsi="Arial" w:cs="Arial"/>
        <w:sz w:val="24"/>
        <w:szCs w:val="24"/>
      </w:rPr>
      <w:t>/20</w:t>
    </w:r>
    <w:r w:rsidR="00787976">
      <w:rPr>
        <w:rFonts w:ascii="Arial" w:hAnsi="Arial" w:cs="Arial"/>
        <w:sz w:val="24"/>
        <w:szCs w:val="24"/>
      </w:rPr>
      <w:t>20</w:t>
    </w:r>
    <w:r w:rsidRPr="00D90355">
      <w:rPr>
        <w:rFonts w:ascii="Arial" w:hAnsi="Arial" w:cs="Arial"/>
        <w:sz w:val="24"/>
        <w:szCs w:val="24"/>
      </w:rPr>
      <w:tab/>
      <w:t xml:space="preserve">Time: </w:t>
    </w:r>
    <w:r w:rsidR="00F646AA">
      <w:rPr>
        <w:rFonts w:ascii="Arial" w:hAnsi="Arial" w:cs="Arial"/>
        <w:sz w:val="24"/>
        <w:szCs w:val="24"/>
      </w:rPr>
      <w:t>3:00 PM</w:t>
    </w:r>
  </w:p>
  <w:p w14:paraId="30A99B2A" w14:textId="6E909101" w:rsidR="008346D9" w:rsidRPr="00D90355" w:rsidRDefault="008346D9" w:rsidP="00C7576C">
    <w:pPr>
      <w:rPr>
        <w:rFonts w:ascii="Arial" w:hAnsi="Arial" w:cs="Arial"/>
        <w:sz w:val="24"/>
        <w:szCs w:val="24"/>
      </w:rPr>
    </w:pPr>
    <w:r w:rsidRPr="00D90355">
      <w:rPr>
        <w:rFonts w:ascii="Arial" w:hAnsi="Arial" w:cs="Arial"/>
        <w:sz w:val="24"/>
        <w:szCs w:val="24"/>
      </w:rPr>
      <w:t xml:space="preserve">Location: </w:t>
    </w:r>
    <w:r w:rsidR="00142339">
      <w:rPr>
        <w:rFonts w:ascii="Arial" w:hAnsi="Arial" w:cs="Arial"/>
        <w:sz w:val="24"/>
        <w:szCs w:val="24"/>
      </w:rPr>
      <w:t>Virtual</w:t>
    </w:r>
  </w:p>
  <w:p w14:paraId="75B25DC4" w14:textId="7D9B6B92" w:rsidR="008346D9" w:rsidRPr="00D90355" w:rsidRDefault="008346D9">
    <w:pPr>
      <w:pStyle w:val="Header"/>
      <w:rPr>
        <w:rFonts w:ascii="Arial" w:hAnsi="Arial" w:cs="Arial"/>
        <w:sz w:val="24"/>
        <w:szCs w:val="24"/>
      </w:rPr>
    </w:pPr>
    <w:r w:rsidRPr="00D90355">
      <w:rPr>
        <w:rFonts w:ascii="Arial" w:hAnsi="Arial" w:cs="Arial"/>
        <w:sz w:val="24"/>
        <w:szCs w:val="24"/>
      </w:rPr>
      <w:t xml:space="preserve">Page </w:t>
    </w:r>
    <w:r w:rsidRPr="00D90355">
      <w:rPr>
        <w:rFonts w:ascii="Arial" w:hAnsi="Arial" w:cs="Arial"/>
        <w:b/>
        <w:bCs/>
        <w:sz w:val="24"/>
        <w:szCs w:val="24"/>
      </w:rPr>
      <w:fldChar w:fldCharType="begin"/>
    </w:r>
    <w:r w:rsidRPr="00D90355">
      <w:rPr>
        <w:rFonts w:ascii="Arial" w:hAnsi="Arial" w:cs="Arial"/>
        <w:b/>
        <w:bCs/>
        <w:sz w:val="24"/>
        <w:szCs w:val="24"/>
      </w:rPr>
      <w:instrText xml:space="preserve"> PAGE </w:instrText>
    </w:r>
    <w:r w:rsidRPr="00D90355">
      <w:rPr>
        <w:rFonts w:ascii="Arial" w:hAnsi="Arial" w:cs="Arial"/>
        <w:b/>
        <w:bCs/>
        <w:sz w:val="24"/>
        <w:szCs w:val="24"/>
      </w:rPr>
      <w:fldChar w:fldCharType="separate"/>
    </w:r>
    <w:r w:rsidR="00CB20D3">
      <w:rPr>
        <w:rFonts w:ascii="Arial" w:hAnsi="Arial" w:cs="Arial"/>
        <w:b/>
        <w:bCs/>
        <w:noProof/>
        <w:sz w:val="24"/>
        <w:szCs w:val="24"/>
      </w:rPr>
      <w:t>4</w:t>
    </w:r>
    <w:r w:rsidRPr="00D90355">
      <w:rPr>
        <w:rFonts w:ascii="Arial" w:hAnsi="Arial" w:cs="Arial"/>
        <w:b/>
        <w:bCs/>
        <w:sz w:val="24"/>
        <w:szCs w:val="24"/>
      </w:rPr>
      <w:fldChar w:fldCharType="end"/>
    </w:r>
    <w:r w:rsidRPr="00D90355">
      <w:rPr>
        <w:rFonts w:ascii="Arial" w:hAnsi="Arial" w:cs="Arial"/>
        <w:sz w:val="24"/>
        <w:szCs w:val="24"/>
      </w:rPr>
      <w:t xml:space="preserve"> of </w:t>
    </w:r>
    <w:r w:rsidRPr="00D90355">
      <w:rPr>
        <w:rFonts w:ascii="Arial" w:hAnsi="Arial" w:cs="Arial"/>
        <w:b/>
        <w:bCs/>
        <w:sz w:val="24"/>
        <w:szCs w:val="24"/>
      </w:rPr>
      <w:fldChar w:fldCharType="begin"/>
    </w:r>
    <w:r w:rsidRPr="00D90355">
      <w:rPr>
        <w:rFonts w:ascii="Arial" w:hAnsi="Arial" w:cs="Arial"/>
        <w:b/>
        <w:bCs/>
        <w:sz w:val="24"/>
        <w:szCs w:val="24"/>
      </w:rPr>
      <w:instrText xml:space="preserve"> NUMPAGES  </w:instrText>
    </w:r>
    <w:r w:rsidRPr="00D90355">
      <w:rPr>
        <w:rFonts w:ascii="Arial" w:hAnsi="Arial" w:cs="Arial"/>
        <w:b/>
        <w:bCs/>
        <w:sz w:val="24"/>
        <w:szCs w:val="24"/>
      </w:rPr>
      <w:fldChar w:fldCharType="separate"/>
    </w:r>
    <w:r w:rsidR="00CB20D3">
      <w:rPr>
        <w:rFonts w:ascii="Arial" w:hAnsi="Arial" w:cs="Arial"/>
        <w:b/>
        <w:bCs/>
        <w:noProof/>
        <w:sz w:val="24"/>
        <w:szCs w:val="24"/>
      </w:rPr>
      <w:t>5</w:t>
    </w:r>
    <w:r w:rsidRPr="00D90355">
      <w:rPr>
        <w:rFonts w:ascii="Arial" w:hAnsi="Arial" w:cs="Arial"/>
        <w:b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0B97"/>
    <w:multiLevelType w:val="hybridMultilevel"/>
    <w:tmpl w:val="990E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892F82"/>
    <w:multiLevelType w:val="hybridMultilevel"/>
    <w:tmpl w:val="D39202A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566795"/>
    <w:multiLevelType w:val="hybridMultilevel"/>
    <w:tmpl w:val="584E251A"/>
    <w:lvl w:ilvl="0" w:tplc="6B66B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4FEE"/>
    <w:multiLevelType w:val="hybridMultilevel"/>
    <w:tmpl w:val="9126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B3C93"/>
    <w:multiLevelType w:val="hybridMultilevel"/>
    <w:tmpl w:val="3C60A05A"/>
    <w:lvl w:ilvl="0" w:tplc="EB5262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BA7B86"/>
    <w:multiLevelType w:val="hybridMultilevel"/>
    <w:tmpl w:val="FA7A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14EC6"/>
    <w:multiLevelType w:val="hybridMultilevel"/>
    <w:tmpl w:val="AF8AD0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C63A26"/>
    <w:multiLevelType w:val="hybridMultilevel"/>
    <w:tmpl w:val="4A2605BC"/>
    <w:lvl w:ilvl="0" w:tplc="BD4CAAC2">
      <w:start w:val="1"/>
      <w:numFmt w:val="decimal"/>
      <w:lvlText w:val="%1."/>
      <w:lvlJc w:val="left"/>
      <w:pPr>
        <w:ind w:left="360" w:hanging="360"/>
      </w:pPr>
    </w:lvl>
    <w:lvl w:ilvl="1" w:tplc="12C0B38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57523D0E"/>
    <w:multiLevelType w:val="hybridMultilevel"/>
    <w:tmpl w:val="95EC0BC0"/>
    <w:lvl w:ilvl="0" w:tplc="1304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80DBC"/>
    <w:multiLevelType w:val="hybridMultilevel"/>
    <w:tmpl w:val="4B06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81B1F"/>
    <w:multiLevelType w:val="hybridMultilevel"/>
    <w:tmpl w:val="7876C9F8"/>
    <w:lvl w:ilvl="0" w:tplc="12C0B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055C9"/>
    <w:multiLevelType w:val="hybridMultilevel"/>
    <w:tmpl w:val="6A18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01892"/>
    <w:multiLevelType w:val="hybridMultilevel"/>
    <w:tmpl w:val="830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6C"/>
    <w:rsid w:val="00000A20"/>
    <w:rsid w:val="000136FB"/>
    <w:rsid w:val="00025D64"/>
    <w:rsid w:val="000304F6"/>
    <w:rsid w:val="000310E7"/>
    <w:rsid w:val="000338E3"/>
    <w:rsid w:val="00034974"/>
    <w:rsid w:val="000375BE"/>
    <w:rsid w:val="00037A3F"/>
    <w:rsid w:val="0004195C"/>
    <w:rsid w:val="0004410B"/>
    <w:rsid w:val="00045617"/>
    <w:rsid w:val="0004653D"/>
    <w:rsid w:val="00047FCD"/>
    <w:rsid w:val="000520E5"/>
    <w:rsid w:val="000567F7"/>
    <w:rsid w:val="00056EAC"/>
    <w:rsid w:val="0006205B"/>
    <w:rsid w:val="00063DA9"/>
    <w:rsid w:val="000672E4"/>
    <w:rsid w:val="000730D5"/>
    <w:rsid w:val="000819FF"/>
    <w:rsid w:val="00081E0F"/>
    <w:rsid w:val="00082911"/>
    <w:rsid w:val="00083163"/>
    <w:rsid w:val="0009051B"/>
    <w:rsid w:val="00092CBB"/>
    <w:rsid w:val="00093D6D"/>
    <w:rsid w:val="000944A3"/>
    <w:rsid w:val="00097063"/>
    <w:rsid w:val="000A1987"/>
    <w:rsid w:val="000A50D6"/>
    <w:rsid w:val="000A66AB"/>
    <w:rsid w:val="000A7062"/>
    <w:rsid w:val="000B1F74"/>
    <w:rsid w:val="000B2AAD"/>
    <w:rsid w:val="000B3EFE"/>
    <w:rsid w:val="000B3F6A"/>
    <w:rsid w:val="000B4282"/>
    <w:rsid w:val="000C0E5E"/>
    <w:rsid w:val="000C2507"/>
    <w:rsid w:val="000C2621"/>
    <w:rsid w:val="000C3459"/>
    <w:rsid w:val="000C45E2"/>
    <w:rsid w:val="000C6062"/>
    <w:rsid w:val="000C63E8"/>
    <w:rsid w:val="000C6721"/>
    <w:rsid w:val="000D4AB7"/>
    <w:rsid w:val="000D6316"/>
    <w:rsid w:val="000E35F6"/>
    <w:rsid w:val="000E3C37"/>
    <w:rsid w:val="000E7485"/>
    <w:rsid w:val="00104C2E"/>
    <w:rsid w:val="00106A9B"/>
    <w:rsid w:val="0011081E"/>
    <w:rsid w:val="001125FB"/>
    <w:rsid w:val="001131B7"/>
    <w:rsid w:val="00116B5E"/>
    <w:rsid w:val="00117FAB"/>
    <w:rsid w:val="00120BB9"/>
    <w:rsid w:val="00125012"/>
    <w:rsid w:val="00125702"/>
    <w:rsid w:val="001262FB"/>
    <w:rsid w:val="001413AB"/>
    <w:rsid w:val="00141A62"/>
    <w:rsid w:val="00142339"/>
    <w:rsid w:val="00142BE5"/>
    <w:rsid w:val="00143B9D"/>
    <w:rsid w:val="00145E53"/>
    <w:rsid w:val="00146AC8"/>
    <w:rsid w:val="00146FE1"/>
    <w:rsid w:val="00150127"/>
    <w:rsid w:val="00153512"/>
    <w:rsid w:val="001568C7"/>
    <w:rsid w:val="001666D3"/>
    <w:rsid w:val="001677F2"/>
    <w:rsid w:val="00167BDA"/>
    <w:rsid w:val="00167DBD"/>
    <w:rsid w:val="00176149"/>
    <w:rsid w:val="00181D14"/>
    <w:rsid w:val="001905EA"/>
    <w:rsid w:val="0019614B"/>
    <w:rsid w:val="001976E3"/>
    <w:rsid w:val="001A19C2"/>
    <w:rsid w:val="001A25AD"/>
    <w:rsid w:val="001A66AE"/>
    <w:rsid w:val="001A6AD4"/>
    <w:rsid w:val="001A6AFD"/>
    <w:rsid w:val="001B7B60"/>
    <w:rsid w:val="001B7BD7"/>
    <w:rsid w:val="001C7246"/>
    <w:rsid w:val="001D0885"/>
    <w:rsid w:val="001D5F90"/>
    <w:rsid w:val="001E018F"/>
    <w:rsid w:val="001E0E88"/>
    <w:rsid w:val="001E0FAF"/>
    <w:rsid w:val="001E2785"/>
    <w:rsid w:val="001E39D3"/>
    <w:rsid w:val="001E4454"/>
    <w:rsid w:val="001F0FD8"/>
    <w:rsid w:val="001F321B"/>
    <w:rsid w:val="00200DB7"/>
    <w:rsid w:val="00207F90"/>
    <w:rsid w:val="002204C2"/>
    <w:rsid w:val="00220531"/>
    <w:rsid w:val="002238A1"/>
    <w:rsid w:val="00225A7E"/>
    <w:rsid w:val="00230EC0"/>
    <w:rsid w:val="00232AAA"/>
    <w:rsid w:val="00237640"/>
    <w:rsid w:val="00250E4B"/>
    <w:rsid w:val="002515C0"/>
    <w:rsid w:val="002558DC"/>
    <w:rsid w:val="00260808"/>
    <w:rsid w:val="00266B4E"/>
    <w:rsid w:val="002675EA"/>
    <w:rsid w:val="00270FE4"/>
    <w:rsid w:val="00273BD0"/>
    <w:rsid w:val="00275A45"/>
    <w:rsid w:val="002807B3"/>
    <w:rsid w:val="00284F44"/>
    <w:rsid w:val="00291309"/>
    <w:rsid w:val="00292D4A"/>
    <w:rsid w:val="0029436F"/>
    <w:rsid w:val="002A02DA"/>
    <w:rsid w:val="002A0812"/>
    <w:rsid w:val="002A10B3"/>
    <w:rsid w:val="002A2055"/>
    <w:rsid w:val="002A60BA"/>
    <w:rsid w:val="002A6316"/>
    <w:rsid w:val="002A778B"/>
    <w:rsid w:val="002A79B2"/>
    <w:rsid w:val="002B3C23"/>
    <w:rsid w:val="002B5389"/>
    <w:rsid w:val="002C2326"/>
    <w:rsid w:val="002C407A"/>
    <w:rsid w:val="002C7196"/>
    <w:rsid w:val="002D09BB"/>
    <w:rsid w:val="002D22C8"/>
    <w:rsid w:val="002D3449"/>
    <w:rsid w:val="002D4526"/>
    <w:rsid w:val="002D4F07"/>
    <w:rsid w:val="002D51D2"/>
    <w:rsid w:val="002D6278"/>
    <w:rsid w:val="002D7739"/>
    <w:rsid w:val="002F10C2"/>
    <w:rsid w:val="0030017F"/>
    <w:rsid w:val="00301C1F"/>
    <w:rsid w:val="003033AB"/>
    <w:rsid w:val="00306637"/>
    <w:rsid w:val="00307D1C"/>
    <w:rsid w:val="00312008"/>
    <w:rsid w:val="003132CB"/>
    <w:rsid w:val="00314F1C"/>
    <w:rsid w:val="00317402"/>
    <w:rsid w:val="003327DB"/>
    <w:rsid w:val="003328F1"/>
    <w:rsid w:val="00336D13"/>
    <w:rsid w:val="003372E0"/>
    <w:rsid w:val="0033764B"/>
    <w:rsid w:val="00344494"/>
    <w:rsid w:val="003510FE"/>
    <w:rsid w:val="003515D3"/>
    <w:rsid w:val="0035482A"/>
    <w:rsid w:val="00360512"/>
    <w:rsid w:val="00360BD1"/>
    <w:rsid w:val="00371ED7"/>
    <w:rsid w:val="003725E9"/>
    <w:rsid w:val="00382EE1"/>
    <w:rsid w:val="00383B49"/>
    <w:rsid w:val="00383CDF"/>
    <w:rsid w:val="003849F5"/>
    <w:rsid w:val="00384F2E"/>
    <w:rsid w:val="00385B92"/>
    <w:rsid w:val="003925D3"/>
    <w:rsid w:val="00392713"/>
    <w:rsid w:val="003943DB"/>
    <w:rsid w:val="003A0680"/>
    <w:rsid w:val="003A40B5"/>
    <w:rsid w:val="003A5318"/>
    <w:rsid w:val="003A55F1"/>
    <w:rsid w:val="003A7AD3"/>
    <w:rsid w:val="003B0026"/>
    <w:rsid w:val="003B389C"/>
    <w:rsid w:val="003B4B12"/>
    <w:rsid w:val="003B7DF2"/>
    <w:rsid w:val="003D4B5F"/>
    <w:rsid w:val="003E138A"/>
    <w:rsid w:val="003E35BE"/>
    <w:rsid w:val="003E425A"/>
    <w:rsid w:val="003E4976"/>
    <w:rsid w:val="003E4F15"/>
    <w:rsid w:val="003E57E5"/>
    <w:rsid w:val="003F4868"/>
    <w:rsid w:val="003F5217"/>
    <w:rsid w:val="003F55FC"/>
    <w:rsid w:val="003F6513"/>
    <w:rsid w:val="00402C0B"/>
    <w:rsid w:val="00404256"/>
    <w:rsid w:val="0040533B"/>
    <w:rsid w:val="0041004E"/>
    <w:rsid w:val="00414489"/>
    <w:rsid w:val="0041519E"/>
    <w:rsid w:val="004204FE"/>
    <w:rsid w:val="00422620"/>
    <w:rsid w:val="004246FE"/>
    <w:rsid w:val="004304D9"/>
    <w:rsid w:val="00430666"/>
    <w:rsid w:val="004322F5"/>
    <w:rsid w:val="00441657"/>
    <w:rsid w:val="00441B90"/>
    <w:rsid w:val="004437EC"/>
    <w:rsid w:val="0044418B"/>
    <w:rsid w:val="004507B4"/>
    <w:rsid w:val="004533BD"/>
    <w:rsid w:val="00453D87"/>
    <w:rsid w:val="00460807"/>
    <w:rsid w:val="004611E6"/>
    <w:rsid w:val="00465C4B"/>
    <w:rsid w:val="00470968"/>
    <w:rsid w:val="00470BAA"/>
    <w:rsid w:val="00470D7E"/>
    <w:rsid w:val="00474C1E"/>
    <w:rsid w:val="0048231B"/>
    <w:rsid w:val="004825A1"/>
    <w:rsid w:val="00483962"/>
    <w:rsid w:val="00485C8F"/>
    <w:rsid w:val="004914FB"/>
    <w:rsid w:val="0049393F"/>
    <w:rsid w:val="00495812"/>
    <w:rsid w:val="004B616E"/>
    <w:rsid w:val="004B681F"/>
    <w:rsid w:val="004B7A95"/>
    <w:rsid w:val="004C29C4"/>
    <w:rsid w:val="004D0150"/>
    <w:rsid w:val="004D25D1"/>
    <w:rsid w:val="004D67B4"/>
    <w:rsid w:val="004D6FA3"/>
    <w:rsid w:val="004E1364"/>
    <w:rsid w:val="004E33E4"/>
    <w:rsid w:val="004E4083"/>
    <w:rsid w:val="004E6178"/>
    <w:rsid w:val="004F1BAB"/>
    <w:rsid w:val="004F224E"/>
    <w:rsid w:val="00504BD6"/>
    <w:rsid w:val="0051257F"/>
    <w:rsid w:val="00512889"/>
    <w:rsid w:val="00513353"/>
    <w:rsid w:val="005140CF"/>
    <w:rsid w:val="00514F6B"/>
    <w:rsid w:val="00516F4A"/>
    <w:rsid w:val="00522B81"/>
    <w:rsid w:val="00524614"/>
    <w:rsid w:val="005248B5"/>
    <w:rsid w:val="00524B87"/>
    <w:rsid w:val="00530AE2"/>
    <w:rsid w:val="00533EBE"/>
    <w:rsid w:val="00537B77"/>
    <w:rsid w:val="00540E8D"/>
    <w:rsid w:val="0055107D"/>
    <w:rsid w:val="00553FA7"/>
    <w:rsid w:val="00556921"/>
    <w:rsid w:val="00557059"/>
    <w:rsid w:val="005644FE"/>
    <w:rsid w:val="005703D5"/>
    <w:rsid w:val="00573B26"/>
    <w:rsid w:val="00576390"/>
    <w:rsid w:val="00576932"/>
    <w:rsid w:val="0059430D"/>
    <w:rsid w:val="005A03EA"/>
    <w:rsid w:val="005A7101"/>
    <w:rsid w:val="005B168B"/>
    <w:rsid w:val="005B4D0C"/>
    <w:rsid w:val="005B7F80"/>
    <w:rsid w:val="005C2341"/>
    <w:rsid w:val="005D3207"/>
    <w:rsid w:val="005D34EC"/>
    <w:rsid w:val="005E06E0"/>
    <w:rsid w:val="005E1458"/>
    <w:rsid w:val="005E534F"/>
    <w:rsid w:val="005E7DF4"/>
    <w:rsid w:val="005F10EE"/>
    <w:rsid w:val="005F47DD"/>
    <w:rsid w:val="005F49E8"/>
    <w:rsid w:val="005F4DC7"/>
    <w:rsid w:val="005F6D7F"/>
    <w:rsid w:val="005F724E"/>
    <w:rsid w:val="006042A8"/>
    <w:rsid w:val="00604EEA"/>
    <w:rsid w:val="00611139"/>
    <w:rsid w:val="00615791"/>
    <w:rsid w:val="0062004D"/>
    <w:rsid w:val="0063138A"/>
    <w:rsid w:val="00635FB6"/>
    <w:rsid w:val="006404B5"/>
    <w:rsid w:val="00640A8C"/>
    <w:rsid w:val="00642EC2"/>
    <w:rsid w:val="006504A5"/>
    <w:rsid w:val="00663C8E"/>
    <w:rsid w:val="0067061C"/>
    <w:rsid w:val="00675A02"/>
    <w:rsid w:val="00675F5F"/>
    <w:rsid w:val="0068114B"/>
    <w:rsid w:val="00681B78"/>
    <w:rsid w:val="0069332B"/>
    <w:rsid w:val="00694EC1"/>
    <w:rsid w:val="00697FD5"/>
    <w:rsid w:val="006A0842"/>
    <w:rsid w:val="006A6F08"/>
    <w:rsid w:val="006B118D"/>
    <w:rsid w:val="006B1879"/>
    <w:rsid w:val="006B6E24"/>
    <w:rsid w:val="006C1511"/>
    <w:rsid w:val="006C4557"/>
    <w:rsid w:val="006C63E4"/>
    <w:rsid w:val="006E2AD3"/>
    <w:rsid w:val="006E4FB8"/>
    <w:rsid w:val="006E7151"/>
    <w:rsid w:val="006F24F5"/>
    <w:rsid w:val="007051CD"/>
    <w:rsid w:val="007069DE"/>
    <w:rsid w:val="00707CD4"/>
    <w:rsid w:val="00710131"/>
    <w:rsid w:val="00712963"/>
    <w:rsid w:val="0071708B"/>
    <w:rsid w:val="00721649"/>
    <w:rsid w:val="00731973"/>
    <w:rsid w:val="007332B0"/>
    <w:rsid w:val="00737DBE"/>
    <w:rsid w:val="00740DA5"/>
    <w:rsid w:val="0074155F"/>
    <w:rsid w:val="007451DD"/>
    <w:rsid w:val="00746CFE"/>
    <w:rsid w:val="0075610E"/>
    <w:rsid w:val="00756E4A"/>
    <w:rsid w:val="00756F48"/>
    <w:rsid w:val="007613E3"/>
    <w:rsid w:val="0076309E"/>
    <w:rsid w:val="00764FFF"/>
    <w:rsid w:val="00765559"/>
    <w:rsid w:val="00766FD3"/>
    <w:rsid w:val="00771D48"/>
    <w:rsid w:val="007755AD"/>
    <w:rsid w:val="00787976"/>
    <w:rsid w:val="007929E0"/>
    <w:rsid w:val="00796931"/>
    <w:rsid w:val="007A6C76"/>
    <w:rsid w:val="007B120F"/>
    <w:rsid w:val="007C2317"/>
    <w:rsid w:val="007C632B"/>
    <w:rsid w:val="007D22C0"/>
    <w:rsid w:val="007D30E1"/>
    <w:rsid w:val="007D3B17"/>
    <w:rsid w:val="007D3F7B"/>
    <w:rsid w:val="007E14FF"/>
    <w:rsid w:val="007E5433"/>
    <w:rsid w:val="007F0686"/>
    <w:rsid w:val="007F0B3D"/>
    <w:rsid w:val="007F0F2A"/>
    <w:rsid w:val="007F4910"/>
    <w:rsid w:val="00803087"/>
    <w:rsid w:val="00807260"/>
    <w:rsid w:val="0081007F"/>
    <w:rsid w:val="008152C9"/>
    <w:rsid w:val="00822DE5"/>
    <w:rsid w:val="00823ED9"/>
    <w:rsid w:val="008249BF"/>
    <w:rsid w:val="00826413"/>
    <w:rsid w:val="00827789"/>
    <w:rsid w:val="008325BD"/>
    <w:rsid w:val="008346D9"/>
    <w:rsid w:val="00837CE0"/>
    <w:rsid w:val="00841896"/>
    <w:rsid w:val="00842B27"/>
    <w:rsid w:val="00846385"/>
    <w:rsid w:val="008520B9"/>
    <w:rsid w:val="008530D2"/>
    <w:rsid w:val="00862869"/>
    <w:rsid w:val="008757DB"/>
    <w:rsid w:val="0087715E"/>
    <w:rsid w:val="00880396"/>
    <w:rsid w:val="00882F1B"/>
    <w:rsid w:val="00885D9A"/>
    <w:rsid w:val="008917AF"/>
    <w:rsid w:val="00893A89"/>
    <w:rsid w:val="008A0C47"/>
    <w:rsid w:val="008A0F0B"/>
    <w:rsid w:val="008A1CF8"/>
    <w:rsid w:val="008A1E80"/>
    <w:rsid w:val="008A4B51"/>
    <w:rsid w:val="008A6370"/>
    <w:rsid w:val="008A671A"/>
    <w:rsid w:val="008B1DAF"/>
    <w:rsid w:val="008B1DC0"/>
    <w:rsid w:val="008B230D"/>
    <w:rsid w:val="008B66EC"/>
    <w:rsid w:val="008B7879"/>
    <w:rsid w:val="008C3AF8"/>
    <w:rsid w:val="008D052A"/>
    <w:rsid w:val="008D36A1"/>
    <w:rsid w:val="008D3A6D"/>
    <w:rsid w:val="008D61C1"/>
    <w:rsid w:val="008E10CD"/>
    <w:rsid w:val="008E1F22"/>
    <w:rsid w:val="008E21CB"/>
    <w:rsid w:val="008E3CB0"/>
    <w:rsid w:val="008E436D"/>
    <w:rsid w:val="008E7484"/>
    <w:rsid w:val="008F4AEA"/>
    <w:rsid w:val="008F5A16"/>
    <w:rsid w:val="008F7C94"/>
    <w:rsid w:val="00900BD8"/>
    <w:rsid w:val="0090431C"/>
    <w:rsid w:val="00904F04"/>
    <w:rsid w:val="00905D90"/>
    <w:rsid w:val="00906FC1"/>
    <w:rsid w:val="00907F9D"/>
    <w:rsid w:val="00912340"/>
    <w:rsid w:val="00912E86"/>
    <w:rsid w:val="009146DC"/>
    <w:rsid w:val="00920ABD"/>
    <w:rsid w:val="00921037"/>
    <w:rsid w:val="00922982"/>
    <w:rsid w:val="00923123"/>
    <w:rsid w:val="00924586"/>
    <w:rsid w:val="00925B3B"/>
    <w:rsid w:val="009314D5"/>
    <w:rsid w:val="00936AFA"/>
    <w:rsid w:val="00936F75"/>
    <w:rsid w:val="00937034"/>
    <w:rsid w:val="00940F46"/>
    <w:rsid w:val="00941AD7"/>
    <w:rsid w:val="00942A69"/>
    <w:rsid w:val="009452E0"/>
    <w:rsid w:val="009469F9"/>
    <w:rsid w:val="0095499C"/>
    <w:rsid w:val="00955CF8"/>
    <w:rsid w:val="00957D01"/>
    <w:rsid w:val="00960FF2"/>
    <w:rsid w:val="00963B62"/>
    <w:rsid w:val="00964815"/>
    <w:rsid w:val="00971470"/>
    <w:rsid w:val="00977B54"/>
    <w:rsid w:val="00980F03"/>
    <w:rsid w:val="0098276C"/>
    <w:rsid w:val="00990FAF"/>
    <w:rsid w:val="009910EE"/>
    <w:rsid w:val="009911CE"/>
    <w:rsid w:val="0099225D"/>
    <w:rsid w:val="00993B21"/>
    <w:rsid w:val="00994F7F"/>
    <w:rsid w:val="009A0C54"/>
    <w:rsid w:val="009A20D5"/>
    <w:rsid w:val="009A219D"/>
    <w:rsid w:val="009B2A3A"/>
    <w:rsid w:val="009B3F45"/>
    <w:rsid w:val="009B5C22"/>
    <w:rsid w:val="009B74C0"/>
    <w:rsid w:val="009C0037"/>
    <w:rsid w:val="009C1A3E"/>
    <w:rsid w:val="009C2D7C"/>
    <w:rsid w:val="009C5C00"/>
    <w:rsid w:val="009C729C"/>
    <w:rsid w:val="009D5FDF"/>
    <w:rsid w:val="009D64CB"/>
    <w:rsid w:val="009D7111"/>
    <w:rsid w:val="009D74F6"/>
    <w:rsid w:val="009E002D"/>
    <w:rsid w:val="009E0BA7"/>
    <w:rsid w:val="009E1D03"/>
    <w:rsid w:val="009E3895"/>
    <w:rsid w:val="009F4D15"/>
    <w:rsid w:val="009F4E23"/>
    <w:rsid w:val="00A02594"/>
    <w:rsid w:val="00A05EF9"/>
    <w:rsid w:val="00A15AE2"/>
    <w:rsid w:val="00A2078F"/>
    <w:rsid w:val="00A20D27"/>
    <w:rsid w:val="00A21558"/>
    <w:rsid w:val="00A21FF7"/>
    <w:rsid w:val="00A2466E"/>
    <w:rsid w:val="00A25AD9"/>
    <w:rsid w:val="00A25B73"/>
    <w:rsid w:val="00A33E41"/>
    <w:rsid w:val="00A33EA8"/>
    <w:rsid w:val="00A3439A"/>
    <w:rsid w:val="00A35600"/>
    <w:rsid w:val="00A361DD"/>
    <w:rsid w:val="00A405C9"/>
    <w:rsid w:val="00A408BC"/>
    <w:rsid w:val="00A4281B"/>
    <w:rsid w:val="00A4424B"/>
    <w:rsid w:val="00A44DB4"/>
    <w:rsid w:val="00A518E1"/>
    <w:rsid w:val="00A543B1"/>
    <w:rsid w:val="00A61617"/>
    <w:rsid w:val="00A6165E"/>
    <w:rsid w:val="00A70362"/>
    <w:rsid w:val="00A7248B"/>
    <w:rsid w:val="00A724E4"/>
    <w:rsid w:val="00A74D51"/>
    <w:rsid w:val="00A76DA7"/>
    <w:rsid w:val="00A83768"/>
    <w:rsid w:val="00A95C67"/>
    <w:rsid w:val="00A961EF"/>
    <w:rsid w:val="00AA12C8"/>
    <w:rsid w:val="00AA2234"/>
    <w:rsid w:val="00AA5EF5"/>
    <w:rsid w:val="00AB7290"/>
    <w:rsid w:val="00AC08A7"/>
    <w:rsid w:val="00AC60B9"/>
    <w:rsid w:val="00AC6356"/>
    <w:rsid w:val="00AC6E20"/>
    <w:rsid w:val="00AD5F71"/>
    <w:rsid w:val="00AD675C"/>
    <w:rsid w:val="00AE26DE"/>
    <w:rsid w:val="00AE3E90"/>
    <w:rsid w:val="00AE4023"/>
    <w:rsid w:val="00AF4060"/>
    <w:rsid w:val="00AF5B16"/>
    <w:rsid w:val="00AF6CA2"/>
    <w:rsid w:val="00AF7676"/>
    <w:rsid w:val="00B051E4"/>
    <w:rsid w:val="00B20D21"/>
    <w:rsid w:val="00B30DF3"/>
    <w:rsid w:val="00B42EBB"/>
    <w:rsid w:val="00B42F99"/>
    <w:rsid w:val="00B43E9D"/>
    <w:rsid w:val="00B4608A"/>
    <w:rsid w:val="00B46F1C"/>
    <w:rsid w:val="00B47272"/>
    <w:rsid w:val="00B47FCE"/>
    <w:rsid w:val="00B503F4"/>
    <w:rsid w:val="00B51745"/>
    <w:rsid w:val="00B5356A"/>
    <w:rsid w:val="00B65A55"/>
    <w:rsid w:val="00B65CFA"/>
    <w:rsid w:val="00B7358A"/>
    <w:rsid w:val="00B744F2"/>
    <w:rsid w:val="00B75E24"/>
    <w:rsid w:val="00B80BAA"/>
    <w:rsid w:val="00B90575"/>
    <w:rsid w:val="00B921AF"/>
    <w:rsid w:val="00B92D1F"/>
    <w:rsid w:val="00B94421"/>
    <w:rsid w:val="00B9474F"/>
    <w:rsid w:val="00B95CA5"/>
    <w:rsid w:val="00B962C0"/>
    <w:rsid w:val="00B96AC7"/>
    <w:rsid w:val="00BA0792"/>
    <w:rsid w:val="00BA0C95"/>
    <w:rsid w:val="00BA2668"/>
    <w:rsid w:val="00BA28DE"/>
    <w:rsid w:val="00BA3B70"/>
    <w:rsid w:val="00BA7F1F"/>
    <w:rsid w:val="00BB2406"/>
    <w:rsid w:val="00BB2C53"/>
    <w:rsid w:val="00BC08A0"/>
    <w:rsid w:val="00BC3EBE"/>
    <w:rsid w:val="00BC4834"/>
    <w:rsid w:val="00BC4B60"/>
    <w:rsid w:val="00BD605A"/>
    <w:rsid w:val="00BD660F"/>
    <w:rsid w:val="00BD7515"/>
    <w:rsid w:val="00BD7C14"/>
    <w:rsid w:val="00BD7FDE"/>
    <w:rsid w:val="00BE4D1E"/>
    <w:rsid w:val="00BE5061"/>
    <w:rsid w:val="00BE7A88"/>
    <w:rsid w:val="00BF0B74"/>
    <w:rsid w:val="00BF4AF5"/>
    <w:rsid w:val="00BF4F52"/>
    <w:rsid w:val="00BF5C82"/>
    <w:rsid w:val="00BF6CB2"/>
    <w:rsid w:val="00C0116A"/>
    <w:rsid w:val="00C040F6"/>
    <w:rsid w:val="00C12D25"/>
    <w:rsid w:val="00C13F08"/>
    <w:rsid w:val="00C17276"/>
    <w:rsid w:val="00C21E72"/>
    <w:rsid w:val="00C2326E"/>
    <w:rsid w:val="00C24E4E"/>
    <w:rsid w:val="00C25173"/>
    <w:rsid w:val="00C3134F"/>
    <w:rsid w:val="00C3552C"/>
    <w:rsid w:val="00C41517"/>
    <w:rsid w:val="00C46E76"/>
    <w:rsid w:val="00C4741A"/>
    <w:rsid w:val="00C57D1B"/>
    <w:rsid w:val="00C57DFA"/>
    <w:rsid w:val="00C60DEE"/>
    <w:rsid w:val="00C64AEF"/>
    <w:rsid w:val="00C65078"/>
    <w:rsid w:val="00C65DB8"/>
    <w:rsid w:val="00C66E59"/>
    <w:rsid w:val="00C675C7"/>
    <w:rsid w:val="00C7576C"/>
    <w:rsid w:val="00C767EB"/>
    <w:rsid w:val="00C76B85"/>
    <w:rsid w:val="00C8069C"/>
    <w:rsid w:val="00C80E02"/>
    <w:rsid w:val="00C81C5A"/>
    <w:rsid w:val="00C83EE3"/>
    <w:rsid w:val="00C87D6D"/>
    <w:rsid w:val="00C91323"/>
    <w:rsid w:val="00C929EF"/>
    <w:rsid w:val="00C93898"/>
    <w:rsid w:val="00C94880"/>
    <w:rsid w:val="00CA0EBA"/>
    <w:rsid w:val="00CB20D3"/>
    <w:rsid w:val="00CB3A7E"/>
    <w:rsid w:val="00CB4474"/>
    <w:rsid w:val="00CC5B8A"/>
    <w:rsid w:val="00CC63B9"/>
    <w:rsid w:val="00CD5D31"/>
    <w:rsid w:val="00CD7598"/>
    <w:rsid w:val="00CE2DDC"/>
    <w:rsid w:val="00CE4771"/>
    <w:rsid w:val="00CF1095"/>
    <w:rsid w:val="00CF5D19"/>
    <w:rsid w:val="00CF790D"/>
    <w:rsid w:val="00CF7A9D"/>
    <w:rsid w:val="00CF7D86"/>
    <w:rsid w:val="00D02A11"/>
    <w:rsid w:val="00D045B9"/>
    <w:rsid w:val="00D05946"/>
    <w:rsid w:val="00D0685A"/>
    <w:rsid w:val="00D073A2"/>
    <w:rsid w:val="00D103D8"/>
    <w:rsid w:val="00D10CA1"/>
    <w:rsid w:val="00D15861"/>
    <w:rsid w:val="00D15B44"/>
    <w:rsid w:val="00D17570"/>
    <w:rsid w:val="00D17678"/>
    <w:rsid w:val="00D20C8A"/>
    <w:rsid w:val="00D21035"/>
    <w:rsid w:val="00D25C77"/>
    <w:rsid w:val="00D308B3"/>
    <w:rsid w:val="00D30B72"/>
    <w:rsid w:val="00D31999"/>
    <w:rsid w:val="00D31A80"/>
    <w:rsid w:val="00D336F7"/>
    <w:rsid w:val="00D36191"/>
    <w:rsid w:val="00D40394"/>
    <w:rsid w:val="00D41620"/>
    <w:rsid w:val="00D41F5C"/>
    <w:rsid w:val="00D42CE9"/>
    <w:rsid w:val="00D432BB"/>
    <w:rsid w:val="00D43C30"/>
    <w:rsid w:val="00D50437"/>
    <w:rsid w:val="00D5266C"/>
    <w:rsid w:val="00D55954"/>
    <w:rsid w:val="00D55D40"/>
    <w:rsid w:val="00D61ACC"/>
    <w:rsid w:val="00D65A16"/>
    <w:rsid w:val="00D66E5A"/>
    <w:rsid w:val="00D70F86"/>
    <w:rsid w:val="00D7421A"/>
    <w:rsid w:val="00D754F0"/>
    <w:rsid w:val="00D76E40"/>
    <w:rsid w:val="00D829B2"/>
    <w:rsid w:val="00D85F26"/>
    <w:rsid w:val="00D90355"/>
    <w:rsid w:val="00DA04DF"/>
    <w:rsid w:val="00DA1AA8"/>
    <w:rsid w:val="00DB0356"/>
    <w:rsid w:val="00DB7101"/>
    <w:rsid w:val="00DC0D0A"/>
    <w:rsid w:val="00DD1F25"/>
    <w:rsid w:val="00DD5056"/>
    <w:rsid w:val="00DD67BD"/>
    <w:rsid w:val="00DE6FE5"/>
    <w:rsid w:val="00DE7D12"/>
    <w:rsid w:val="00DF1293"/>
    <w:rsid w:val="00DF6605"/>
    <w:rsid w:val="00E03197"/>
    <w:rsid w:val="00E042F7"/>
    <w:rsid w:val="00E06065"/>
    <w:rsid w:val="00E063E1"/>
    <w:rsid w:val="00E122FA"/>
    <w:rsid w:val="00E12F11"/>
    <w:rsid w:val="00E138A0"/>
    <w:rsid w:val="00E13D69"/>
    <w:rsid w:val="00E140BC"/>
    <w:rsid w:val="00E232C7"/>
    <w:rsid w:val="00E24709"/>
    <w:rsid w:val="00E24F59"/>
    <w:rsid w:val="00E2685B"/>
    <w:rsid w:val="00E27927"/>
    <w:rsid w:val="00E309F1"/>
    <w:rsid w:val="00E34178"/>
    <w:rsid w:val="00E43C8B"/>
    <w:rsid w:val="00E46854"/>
    <w:rsid w:val="00E51473"/>
    <w:rsid w:val="00E525ED"/>
    <w:rsid w:val="00E549F5"/>
    <w:rsid w:val="00E54D97"/>
    <w:rsid w:val="00E55696"/>
    <w:rsid w:val="00E63062"/>
    <w:rsid w:val="00E653CE"/>
    <w:rsid w:val="00E736FF"/>
    <w:rsid w:val="00E742A3"/>
    <w:rsid w:val="00E748AF"/>
    <w:rsid w:val="00E7651D"/>
    <w:rsid w:val="00E87209"/>
    <w:rsid w:val="00E96105"/>
    <w:rsid w:val="00EA7B47"/>
    <w:rsid w:val="00EB13E5"/>
    <w:rsid w:val="00EB78C1"/>
    <w:rsid w:val="00EC077B"/>
    <w:rsid w:val="00EC0DFF"/>
    <w:rsid w:val="00EC5309"/>
    <w:rsid w:val="00ED0B23"/>
    <w:rsid w:val="00EE0EC0"/>
    <w:rsid w:val="00EE6554"/>
    <w:rsid w:val="00EF1F9F"/>
    <w:rsid w:val="00EF5DD0"/>
    <w:rsid w:val="00F001AA"/>
    <w:rsid w:val="00F17B88"/>
    <w:rsid w:val="00F2470F"/>
    <w:rsid w:val="00F36E62"/>
    <w:rsid w:val="00F40A0F"/>
    <w:rsid w:val="00F40CF9"/>
    <w:rsid w:val="00F437F6"/>
    <w:rsid w:val="00F4773F"/>
    <w:rsid w:val="00F5026D"/>
    <w:rsid w:val="00F57484"/>
    <w:rsid w:val="00F5784D"/>
    <w:rsid w:val="00F640AF"/>
    <w:rsid w:val="00F646AA"/>
    <w:rsid w:val="00F731F3"/>
    <w:rsid w:val="00F73847"/>
    <w:rsid w:val="00F73BAC"/>
    <w:rsid w:val="00F76746"/>
    <w:rsid w:val="00F84B81"/>
    <w:rsid w:val="00F93C9D"/>
    <w:rsid w:val="00FA4EDC"/>
    <w:rsid w:val="00FA657D"/>
    <w:rsid w:val="00FB0FD4"/>
    <w:rsid w:val="00FB3FE3"/>
    <w:rsid w:val="00FB7D2E"/>
    <w:rsid w:val="00FC0ECB"/>
    <w:rsid w:val="00FC3626"/>
    <w:rsid w:val="00FC56F9"/>
    <w:rsid w:val="00FC643A"/>
    <w:rsid w:val="00FD029B"/>
    <w:rsid w:val="00FD15E9"/>
    <w:rsid w:val="00FE3729"/>
    <w:rsid w:val="00FE41BE"/>
    <w:rsid w:val="00FE4AB5"/>
    <w:rsid w:val="00FE55C4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07226"/>
  <w15:docId w15:val="{B2E5DBA0-3474-42C2-8CE3-6027AB9D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76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576C"/>
    <w:pPr>
      <w:keepNext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576C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576C"/>
    <w:rPr>
      <w:rFonts w:ascii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C7576C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7576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57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576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576C"/>
    <w:rPr>
      <w:rFonts w:cs="Times New Roman"/>
    </w:rPr>
  </w:style>
  <w:style w:type="paragraph" w:styleId="ListParagraph">
    <w:name w:val="List Paragraph"/>
    <w:basedOn w:val="Normal"/>
    <w:uiPriority w:val="34"/>
    <w:qFormat/>
    <w:rsid w:val="00C7576C"/>
    <w:pPr>
      <w:ind w:left="720"/>
    </w:pPr>
  </w:style>
  <w:style w:type="paragraph" w:styleId="BodyText2">
    <w:name w:val="Body Text 2"/>
    <w:basedOn w:val="Normal"/>
    <w:link w:val="BodyText2Char"/>
    <w:uiPriority w:val="99"/>
    <w:rsid w:val="00B47FCE"/>
    <w:pPr>
      <w:ind w:hanging="18"/>
    </w:pPr>
  </w:style>
  <w:style w:type="character" w:customStyle="1" w:styleId="BodyText2Char">
    <w:name w:val="Body Text 2 Char"/>
    <w:basedOn w:val="DefaultParagraphFont"/>
    <w:link w:val="BodyText2"/>
    <w:uiPriority w:val="99"/>
    <w:rsid w:val="00B47FCE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B47F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4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2-03T00:55:24.42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ECD101754C3428A6D18E0BD9CFDA7" ma:contentTypeVersion="9" ma:contentTypeDescription="Create a new document." ma:contentTypeScope="" ma:versionID="8d38a1bcf3d9a5c71e80b82b216da01f">
  <xsd:schema xmlns:xsd="http://www.w3.org/2001/XMLSchema" xmlns:xs="http://www.w3.org/2001/XMLSchema" xmlns:p="http://schemas.microsoft.com/office/2006/metadata/properties" xmlns:ns3="87a20f68-c972-47e9-9225-b2e306bf32d8" targetNamespace="http://schemas.microsoft.com/office/2006/metadata/properties" ma:root="true" ma:fieldsID="1d3d450f80a33fd0b53439c95bf821df" ns3:_="">
    <xsd:import namespace="87a20f68-c972-47e9-9225-b2e306bf3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20f68-c972-47e9-9225-b2e306bf3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00D24-FC96-4622-B915-B76052347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20f68-c972-47e9-9225-b2e306bf3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A6D5E-D072-45D1-A302-297B5873C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5C934-D811-4BE6-BE38-576EA24D4F7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87a20f68-c972-47e9-9225-b2e306bf32d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1345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CAMC Health Systems,Inc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Peg</dc:creator>
  <cp:lastModifiedBy>Mary Kathryn Gould</cp:lastModifiedBy>
  <cp:revision>2</cp:revision>
  <cp:lastPrinted>2018-10-12T11:20:00Z</cp:lastPrinted>
  <dcterms:created xsi:type="dcterms:W3CDTF">2020-09-04T12:27:00Z</dcterms:created>
  <dcterms:modified xsi:type="dcterms:W3CDTF">2020-09-04T12:27:00Z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0x010100FECECD101754C3428A6D18E0BD9CFDA7</vt:lpwstr>
  </property>
</Properties>
</file>